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9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49"/>
        <w:gridCol w:w="2552"/>
        <w:gridCol w:w="5108"/>
        <w:gridCol w:w="544"/>
        <w:gridCol w:w="1045"/>
      </w:tblGrid>
      <w:tr>
        <w:trPr/>
        <w:tc>
          <w:tcPr>
            <w:tcW w:w="9498" w:type="dxa"/>
            <w:gridSpan w:val="5"/>
            <w:tcBorders/>
          </w:tcPr>
          <w:p>
            <w:pPr>
              <w:pStyle w:val="Heading3"/>
              <w:spacing w:before="240" w:after="0"/>
              <w:jc w:val="center"/>
              <w:rPr>
                <w:rFonts w:ascii="Times New Roman" w:hAnsi="Times New Roman" w:cs="Times New Roman"/>
              </w:rPr>
            </w:pPr>
            <w:r>
              <w:rPr/>
              <w:drawing>
                <wp:inline distT="0" distB="0" distL="0" distR="0">
                  <wp:extent cx="638175" cy="8477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38175" cy="847725"/>
                          </a:xfrm>
                          <a:prstGeom prst="rect">
                            <a:avLst/>
                          </a:prstGeom>
                          <a:noFill/>
                        </pic:spPr>
                      </pic:pic>
                    </a:graphicData>
                  </a:graphic>
                </wp:inline>
              </w:drawing>
            </w:r>
          </w:p>
        </w:tc>
      </w:tr>
      <w:tr>
        <w:trPr/>
        <w:tc>
          <w:tcPr>
            <w:tcW w:w="9498" w:type="dxa"/>
            <w:gridSpan w:val="5"/>
            <w:tcBorders/>
          </w:tcPr>
          <w:p>
            <w:pPr>
              <w:pStyle w:val="Normal"/>
              <w:jc w:val="center"/>
              <w:rPr>
                <w:b/>
                <w:bCs/>
                <w:sz w:val="34"/>
                <w:szCs w:val="34"/>
              </w:rPr>
            </w:pPr>
            <w:r>
              <w:rPr>
                <w:b/>
                <w:bCs/>
                <w:sz w:val="34"/>
                <w:szCs w:val="34"/>
              </w:rPr>
              <w:t>Администрация</w:t>
            </w:r>
          </w:p>
          <w:p>
            <w:pPr>
              <w:pStyle w:val="Heading1"/>
              <w:rPr>
                <w:sz w:val="34"/>
                <w:szCs w:val="34"/>
              </w:rPr>
            </w:pPr>
            <w:r>
              <w:rPr>
                <w:sz w:val="34"/>
                <w:szCs w:val="34"/>
              </w:rPr>
              <w:t>Ардатовского муниципального округа</w:t>
            </w:r>
          </w:p>
          <w:p>
            <w:pPr>
              <w:pStyle w:val="Heading1"/>
              <w:rPr>
                <w:sz w:val="34"/>
                <w:szCs w:val="34"/>
              </w:rPr>
            </w:pPr>
            <w:r>
              <w:rPr>
                <w:sz w:val="34"/>
                <w:szCs w:val="34"/>
              </w:rPr>
              <w:t>Нижегородской области</w:t>
            </w:r>
          </w:p>
          <w:p>
            <w:pPr>
              <w:pStyle w:val="Normal"/>
              <w:jc w:val="right"/>
              <w:rPr>
                <w:lang w:eastAsia="zh-CN"/>
              </w:rPr>
            </w:pPr>
            <w:r>
              <w:rPr>
                <w:lang w:eastAsia="zh-CN"/>
              </w:rPr>
            </w:r>
          </w:p>
        </w:tc>
      </w:tr>
      <w:tr>
        <w:trPr>
          <w:cantSplit w:val="true"/>
        </w:trPr>
        <w:tc>
          <w:tcPr>
            <w:tcW w:w="9498" w:type="dxa"/>
            <w:gridSpan w:val="5"/>
            <w:tcBorders/>
          </w:tcPr>
          <w:p>
            <w:pPr>
              <w:pStyle w:val="Normal"/>
              <w:ind w:right="582"/>
              <w:jc w:val="center"/>
              <w:rPr>
                <w:b/>
                <w:sz w:val="40"/>
                <w:szCs w:val="40"/>
              </w:rPr>
            </w:pPr>
            <w:r>
              <w:rPr>
                <w:b/>
                <w:sz w:val="52"/>
                <w:szCs w:val="52"/>
              </w:rPr>
              <w:t>ПОСТАНОВЛЕНИЕ</w:t>
            </w:r>
          </w:p>
        </w:tc>
      </w:tr>
      <w:tr>
        <w:trPr/>
        <w:tc>
          <w:tcPr>
            <w:tcW w:w="249" w:type="dxa"/>
            <w:tcBorders/>
          </w:tcPr>
          <w:p>
            <w:pPr>
              <w:pStyle w:val="Normal"/>
              <w:rPr>
                <w:b/>
                <w:bCs/>
                <w:sz w:val="32"/>
                <w:szCs w:val="32"/>
              </w:rPr>
            </w:pPr>
            <w:r>
              <w:rPr>
                <w:b/>
                <w:bCs/>
                <w:sz w:val="32"/>
                <w:szCs w:val="32"/>
              </w:rPr>
            </w:r>
          </w:p>
        </w:tc>
        <w:tc>
          <w:tcPr>
            <w:tcW w:w="2552" w:type="dxa"/>
            <w:tcBorders>
              <w:bottom w:val="single" w:sz="4" w:space="0" w:color="000000"/>
            </w:tcBorders>
          </w:tcPr>
          <w:p>
            <w:pPr>
              <w:pStyle w:val="Normal"/>
              <w:rPr>
                <w:szCs w:val="28"/>
              </w:rPr>
            </w:pPr>
            <w:r>
              <w:rPr>
                <w:szCs w:val="28"/>
              </w:rPr>
              <w:t>27.06.2024 г.</w:t>
            </w:r>
          </w:p>
        </w:tc>
        <w:tc>
          <w:tcPr>
            <w:tcW w:w="5108" w:type="dxa"/>
            <w:tcBorders/>
          </w:tcPr>
          <w:p>
            <w:pPr>
              <w:pStyle w:val="Heading2"/>
              <w:spacing w:before="0" w:after="0"/>
              <w:rPr>
                <w:rFonts w:ascii="Times New Roman" w:hAnsi="Times New Roman" w:cs="Times New Roman"/>
                <w:b w:val="false"/>
                <w:bCs w:val="false"/>
              </w:rPr>
            </w:pPr>
            <w:r>
              <w:rPr>
                <w:rFonts w:cs="Times New Roman" w:ascii="Times New Roman" w:hAnsi="Times New Roman"/>
                <w:b w:val="false"/>
                <w:bCs w:val="false"/>
              </w:rPr>
            </w:r>
          </w:p>
        </w:tc>
        <w:tc>
          <w:tcPr>
            <w:tcW w:w="544" w:type="dxa"/>
            <w:tcBorders/>
          </w:tcPr>
          <w:p>
            <w:pPr>
              <w:pStyle w:val="Normal"/>
              <w:rPr>
                <w:szCs w:val="28"/>
              </w:rPr>
            </w:pPr>
            <w:r>
              <w:rPr>
                <w:szCs w:val="28"/>
              </w:rPr>
              <w:t>№</w:t>
            </w:r>
          </w:p>
        </w:tc>
        <w:tc>
          <w:tcPr>
            <w:tcW w:w="1045" w:type="dxa"/>
            <w:tcBorders>
              <w:bottom w:val="single" w:sz="4" w:space="0" w:color="000000"/>
            </w:tcBorders>
          </w:tcPr>
          <w:p>
            <w:pPr>
              <w:pStyle w:val="Normal"/>
              <w:rPr>
                <w:szCs w:val="28"/>
              </w:rPr>
            </w:pPr>
            <w:r>
              <w:rPr>
                <w:szCs w:val="28"/>
              </w:rPr>
              <w:t>757</w:t>
            </w:r>
            <w:bookmarkStart w:id="0" w:name="_Hlk126312873"/>
            <w:bookmarkEnd w:id="0"/>
          </w:p>
        </w:tc>
      </w:tr>
    </w:tbl>
    <w:p>
      <w:pPr>
        <w:pStyle w:val="Normal"/>
        <w:jc w:val="center"/>
        <w:rPr>
          <w:b/>
          <w:sz w:val="16"/>
          <w:szCs w:val="16"/>
          <w:lang w:val="en-US"/>
        </w:rPr>
      </w:pPr>
      <w:r>
        <w:rPr>
          <w:b/>
          <w:sz w:val="16"/>
          <w:szCs w:val="16"/>
          <w:lang w:val="en-US"/>
        </w:rPr>
      </w:r>
    </w:p>
    <w:p>
      <w:pPr>
        <w:pStyle w:val="ConsPlusNormal"/>
        <w:ind w:firstLine="709"/>
        <w:jc w:val="both"/>
        <w:rPr>
          <w:rFonts w:ascii="Times New Roman" w:hAnsi="Times New Roman" w:cs="Times New Roman"/>
          <w:b/>
          <w:bCs/>
          <w:sz w:val="28"/>
          <w:szCs w:val="28"/>
        </w:rPr>
      </w:pPr>
      <w:bookmarkStart w:id="1" w:name="_GoBack"/>
      <w:bookmarkEnd w:id="1"/>
      <w:r>
        <w:rPr>
          <w:rFonts w:cs="Times New Roman" w:ascii="Times New Roman" w:hAnsi="Times New Roman"/>
          <w:sz w:val="28"/>
          <w:szCs w:val="28"/>
        </w:rPr>
        <w:t xml:space="preserve">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администрация Ардатовского муниципального округа Нижегородской области </w:t>
      </w:r>
      <w:r>
        <w:rPr>
          <w:rFonts w:cs="Times New Roman" w:ascii="Times New Roman" w:hAnsi="Times New Roman"/>
          <w:b/>
          <w:bCs/>
          <w:sz w:val="28"/>
          <w:szCs w:val="28"/>
        </w:rPr>
        <w:t>постановляет:</w:t>
      </w:r>
    </w:p>
    <w:p>
      <w:pPr>
        <w:pStyle w:val="Style91"/>
        <w:widowControl/>
        <w:numPr>
          <w:ilvl w:val="0"/>
          <w:numId w:val="2"/>
        </w:numPr>
        <w:spacing w:lineRule="auto" w:line="240"/>
        <w:ind w:firstLine="993" w:left="0"/>
        <w:jc w:val="both"/>
        <w:rPr>
          <w:sz w:val="28"/>
          <w:szCs w:val="28"/>
        </w:rPr>
      </w:pPr>
      <w:r>
        <w:rPr>
          <w:sz w:val="28"/>
          <w:szCs w:val="28"/>
        </w:rPr>
        <w:t xml:space="preserve">Внести в постановление администрации Ардатовского муниципального округа Нижегородской области от 04.03.2024 г. № 284 «Об утверждении порядка </w:t>
      </w:r>
      <w:r>
        <w:rPr>
          <w:rStyle w:val="FontStyle23"/>
          <w:sz w:val="28"/>
          <w:szCs w:val="28"/>
        </w:rPr>
        <w:t>предоставления субсидии на поддержку производства молока</w:t>
      </w:r>
      <w:r>
        <w:rPr>
          <w:sz w:val="28"/>
          <w:szCs w:val="28"/>
        </w:rPr>
        <w:t>» следующие изменения:</w:t>
      </w:r>
    </w:p>
    <w:p>
      <w:pPr>
        <w:pStyle w:val="Style91"/>
        <w:widowControl/>
        <w:numPr>
          <w:ilvl w:val="1"/>
          <w:numId w:val="2"/>
        </w:numPr>
        <w:spacing w:lineRule="auto" w:line="240"/>
        <w:ind w:firstLine="1134" w:left="0"/>
        <w:jc w:val="both"/>
        <w:rPr>
          <w:bCs/>
          <w:sz w:val="28"/>
          <w:szCs w:val="28"/>
        </w:rPr>
      </w:pPr>
      <w:r>
        <w:rPr>
          <w:rStyle w:val="FontStyle23"/>
          <w:sz w:val="28"/>
          <w:szCs w:val="28"/>
        </w:rPr>
        <w:t>«Порядок предоставления субсидии на поддержку производства молока</w:t>
      </w:r>
      <w:r>
        <w:rPr>
          <w:bCs/>
          <w:sz w:val="28"/>
          <w:szCs w:val="28"/>
        </w:rPr>
        <w:t>» изложить в следующей редакции:</w:t>
      </w:r>
    </w:p>
    <w:p>
      <w:pPr>
        <w:pStyle w:val="ConsPlusNormal"/>
        <w:ind w:left="1429"/>
        <w:jc w:val="both"/>
        <w:rPr>
          <w:rStyle w:val="FontStyle23"/>
          <w:sz w:val="28"/>
          <w:szCs w:val="28"/>
        </w:rPr>
      </w:pPr>
      <w:r>
        <w:rPr>
          <w:sz w:val="28"/>
          <w:szCs w:val="28"/>
        </w:rPr>
      </w:r>
    </w:p>
    <w:p>
      <w:pPr>
        <w:pStyle w:val="NoSpacing"/>
        <w:jc w:val="right"/>
        <w:rPr>
          <w:sz w:val="26"/>
          <w:szCs w:val="26"/>
        </w:rPr>
      </w:pPr>
      <w:r>
        <w:rPr>
          <w:sz w:val="26"/>
          <w:szCs w:val="26"/>
        </w:rPr>
        <w:t>«УТВЕРЖДЕН</w:t>
      </w:r>
    </w:p>
    <w:p>
      <w:pPr>
        <w:pStyle w:val="NoSpacing"/>
        <w:jc w:val="right"/>
        <w:rPr>
          <w:sz w:val="26"/>
          <w:szCs w:val="26"/>
        </w:rPr>
      </w:pPr>
      <w:r>
        <w:rPr>
          <w:sz w:val="26"/>
          <w:szCs w:val="26"/>
        </w:rPr>
        <w:t xml:space="preserve">                                                                       </w:t>
      </w:r>
      <w:r>
        <w:rPr>
          <w:sz w:val="26"/>
          <w:szCs w:val="26"/>
        </w:rPr>
        <w:t xml:space="preserve">постановлением администрации </w:t>
      </w:r>
    </w:p>
    <w:p>
      <w:pPr>
        <w:pStyle w:val="NoSpacing"/>
        <w:jc w:val="right"/>
        <w:rPr>
          <w:sz w:val="26"/>
          <w:szCs w:val="26"/>
        </w:rPr>
      </w:pPr>
      <w:r>
        <w:rPr>
          <w:sz w:val="26"/>
          <w:szCs w:val="26"/>
        </w:rPr>
        <w:t xml:space="preserve">                                                                        </w:t>
      </w:r>
      <w:r>
        <w:rPr>
          <w:sz w:val="26"/>
          <w:szCs w:val="26"/>
        </w:rPr>
        <w:t xml:space="preserve">Ардатовского муниципального округа </w:t>
      </w:r>
    </w:p>
    <w:p>
      <w:pPr>
        <w:pStyle w:val="NoSpacing"/>
        <w:jc w:val="right"/>
        <w:rPr>
          <w:sz w:val="26"/>
          <w:szCs w:val="26"/>
        </w:rPr>
      </w:pPr>
      <w:r>
        <w:rPr>
          <w:b/>
          <w:sz w:val="26"/>
          <w:szCs w:val="26"/>
        </w:rPr>
        <w:t xml:space="preserve">                                                                      </w:t>
      </w:r>
      <w:r>
        <w:rPr>
          <w:sz w:val="26"/>
          <w:szCs w:val="26"/>
        </w:rPr>
        <w:t>Нижегородской области</w:t>
      </w:r>
    </w:p>
    <w:p>
      <w:pPr>
        <w:pStyle w:val="NoSpacing"/>
        <w:jc w:val="right"/>
        <w:rPr>
          <w:sz w:val="26"/>
          <w:szCs w:val="26"/>
        </w:rPr>
      </w:pPr>
      <w:r>
        <w:rPr>
          <w:sz w:val="26"/>
          <w:szCs w:val="26"/>
        </w:rPr>
        <w:t xml:space="preserve">                                                                                </w:t>
      </w:r>
      <w:r>
        <w:rPr>
          <w:sz w:val="26"/>
          <w:szCs w:val="26"/>
        </w:rPr>
        <w:t>от 04.03.2024 г. № 284</w:t>
      </w:r>
    </w:p>
    <w:p>
      <w:pPr>
        <w:pStyle w:val="ConsPlusNonformat"/>
        <w:ind w:left="4536"/>
        <w:jc w:val="right"/>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jc w:val="center"/>
        <w:rPr>
          <w:rStyle w:val="FontStyle23"/>
          <w:sz w:val="28"/>
          <w:szCs w:val="28"/>
        </w:rPr>
      </w:pPr>
      <w:r>
        <w:rPr>
          <w:rStyle w:val="FontStyle23"/>
          <w:sz w:val="28"/>
          <w:szCs w:val="28"/>
        </w:rPr>
        <w:t xml:space="preserve">Порядок </w:t>
      </w:r>
    </w:p>
    <w:p>
      <w:pPr>
        <w:pStyle w:val="Style91"/>
        <w:widowControl/>
        <w:spacing w:lineRule="auto" w:line="240"/>
        <w:jc w:val="center"/>
        <w:rPr>
          <w:rStyle w:val="FontStyle23"/>
          <w:sz w:val="28"/>
          <w:szCs w:val="28"/>
        </w:rPr>
      </w:pPr>
      <w:r>
        <w:rPr>
          <w:rStyle w:val="FontStyle23"/>
          <w:sz w:val="28"/>
          <w:szCs w:val="28"/>
        </w:rPr>
        <w:t>предоставления субсидии на поддержку производства молока</w:t>
      </w:r>
    </w:p>
    <w:p>
      <w:pPr>
        <w:pStyle w:val="Style91"/>
        <w:widowControl/>
        <w:spacing w:lineRule="auto" w:line="240"/>
        <w:jc w:val="center"/>
        <w:rPr>
          <w:sz w:val="28"/>
          <w:szCs w:val="28"/>
        </w:rPr>
      </w:pPr>
      <w:r>
        <w:rPr>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3">
        <w:r>
          <w:rPr>
            <w:rStyle w:val="Style6"/>
            <w:rFonts w:cs="Times New Roman" w:ascii="Times New Roman" w:hAnsi="Times New Roman"/>
            <w:sz w:val="28"/>
            <w:szCs w:val="28"/>
          </w:rPr>
          <w:t>Правил</w:t>
        </w:r>
      </w:hyperlink>
      <w:r>
        <w:rPr>
          <w:rFonts w:cs="Times New Roman" w:ascii="Times New Roman" w:hAnsi="Times New Roman"/>
          <w:sz w:val="28"/>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 утвержденными постановлением Правительства Нижегородской области от «08» февраля 2024 г. № 47 </w:t>
      </w:r>
      <w:bookmarkStart w:id="2" w:name="_Hlk169184164"/>
      <w:r>
        <w:rPr>
          <w:rFonts w:cs="Times New Roman" w:ascii="Times New Roman" w:hAnsi="Times New Roman"/>
          <w:sz w:val="28"/>
          <w:szCs w:val="28"/>
        </w:rPr>
        <w:t>(в редакции постановления Правительства Нижегородской области от 10 июня 2024 г. № 345)</w:t>
      </w:r>
      <w:bookmarkEnd w:id="2"/>
      <w:r>
        <w:rPr>
          <w:rFonts w:cs="Times New Roman" w:ascii="Times New Roman" w:hAnsi="Times New Roman"/>
          <w:sz w:val="28"/>
          <w:szCs w:val="28"/>
        </w:rPr>
        <w:t>, регулирует порядок предоставления из местного бюджета Ардатовского муниципального округа Нижегородской области (далее – муниципальное образование) субсидии на поддержку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Spacing"/>
        <w:widowControl w:val="false"/>
        <w:spacing w:lineRule="auto" w:line="360"/>
        <w:ind w:firstLine="709"/>
        <w:jc w:val="both"/>
        <w:rPr>
          <w:sz w:val="28"/>
          <w:szCs w:val="28"/>
        </w:rPr>
      </w:pPr>
      <w:r>
        <w:rPr>
          <w:sz w:val="28"/>
          <w:szCs w:val="28"/>
        </w:rPr>
        <w:t>1.2. Понятия, используемые в настоящем Порядке, применяются в значениях, определенных Правилами.</w:t>
      </w:r>
    </w:p>
    <w:p>
      <w:pPr>
        <w:pStyle w:val="NoSpacing"/>
        <w:spacing w:lineRule="auto" w:line="360"/>
        <w:ind w:firstLine="709"/>
        <w:jc w:val="both"/>
        <w:rPr>
          <w:sz w:val="28"/>
          <w:szCs w:val="28"/>
        </w:rPr>
      </w:pPr>
      <w:r>
        <w:rPr>
          <w:szCs w:val="28"/>
        </w:rPr>
        <w:t xml:space="preserve">1.3. </w:t>
      </w:r>
      <w:r>
        <w:rPr>
          <w:sz w:val="28"/>
          <w:szCs w:val="28"/>
        </w:rPr>
        <w:t>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от 03.02.2023 г. № 75,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pPr>
        <w:pStyle w:val="Normal"/>
        <w:spacing w:lineRule="auto" w:line="360"/>
        <w:ind w:firstLine="709"/>
        <w:jc w:val="both"/>
        <w:rPr>
          <w:szCs w:val="28"/>
        </w:rPr>
      </w:pPr>
      <w:r>
        <w:rPr>
          <w:szCs w:val="28"/>
        </w:rPr>
        <w:t>1.4. 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Pr/>
        <w:t xml:space="preserve"> </w:t>
      </w:r>
      <w:r>
        <w:rPr>
          <w:szCs w:val="28"/>
        </w:rPr>
        <w:t>соответственно – Главный распорядитель, лимиты бюджетных обязательств на предоставление субсидии).</w:t>
      </w:r>
    </w:p>
    <w:p>
      <w:pPr>
        <w:pStyle w:val="Normal"/>
        <w:spacing w:lineRule="auto" w:line="360"/>
        <w:ind w:firstLine="709"/>
        <w:jc w:val="both"/>
        <w:rPr>
          <w:szCs w:val="28"/>
        </w:rPr>
      </w:pPr>
      <w:r>
        <w:rPr>
          <w:szCs w:val="28"/>
        </w:rPr>
        <w:t xml:space="preserve">1.5. </w:t>
      </w:r>
      <w:bookmarkStart w:id="3" w:name="_Hlk160184156"/>
      <w:r>
        <w:rPr>
          <w:szCs w:val="28"/>
        </w:rPr>
        <w:t xml:space="preserve">Получатели субсидии в соответствии с подпунктом 1 пункта 2 статьи 78.5 Бюджетного кодекса Российской Федерации определены Постановлением главы местного самоуправления Ардатовского муниципального округа Нижегородской области от 04.03.2024 г. № 1, принятым по итогам отбора проектов развития производства молока,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w:t>
      </w:r>
      <w:bookmarkEnd w:id="3"/>
      <w:r>
        <w:rPr>
          <w:szCs w:val="28"/>
        </w:rPr>
        <w:t>(далее соответственно – получатели субсидии, Постановление):</w:t>
      </w:r>
    </w:p>
    <w:p>
      <w:pPr>
        <w:pStyle w:val="Normal"/>
        <w:spacing w:lineRule="auto" w:line="360"/>
        <w:ind w:firstLine="709"/>
        <w:jc w:val="both"/>
        <w:rPr>
          <w:szCs w:val="28"/>
        </w:rPr>
      </w:pPr>
      <w:r>
        <w:rPr>
          <w:szCs w:val="28"/>
        </w:rPr>
        <w:t xml:space="preserve">- </w:t>
      </w:r>
      <w:r>
        <w:rPr>
          <w:color w:themeColor="text1" w:val="000000"/>
        </w:rPr>
        <w:t>СПК «Надежинский»</w:t>
      </w:r>
      <w:r>
        <w:rPr>
          <w:szCs w:val="28"/>
        </w:rPr>
        <w:t xml:space="preserve">, ИНН </w:t>
      </w:r>
      <w:r>
        <w:rPr>
          <w:color w:themeColor="text1" w:val="000000"/>
        </w:rPr>
        <w:t>5201002631</w:t>
      </w:r>
      <w:r>
        <w:rPr>
          <w:szCs w:val="28"/>
        </w:rPr>
        <w:t xml:space="preserve">; </w:t>
      </w:r>
    </w:p>
    <w:p>
      <w:pPr>
        <w:pStyle w:val="Normal"/>
        <w:spacing w:lineRule="auto" w:line="360"/>
        <w:ind w:firstLine="709"/>
        <w:jc w:val="both"/>
        <w:rPr>
          <w:szCs w:val="28"/>
        </w:rPr>
      </w:pPr>
      <w:r>
        <w:rPr>
          <w:szCs w:val="28"/>
        </w:rPr>
        <w:t xml:space="preserve">- </w:t>
      </w:r>
      <w:r>
        <w:rPr>
          <w:color w:themeColor="text1" w:val="000000"/>
        </w:rPr>
        <w:t xml:space="preserve">ООО «Меридиан-Голяткино», </w:t>
      </w:r>
      <w:r>
        <w:rPr>
          <w:szCs w:val="28"/>
        </w:rPr>
        <w:t>ИНН</w:t>
      </w:r>
      <w:r>
        <w:rPr>
          <w:color w:themeColor="text1" w:val="000000"/>
        </w:rPr>
        <w:t xml:space="preserve"> 5201001081;</w:t>
      </w:r>
    </w:p>
    <w:p>
      <w:pPr>
        <w:pStyle w:val="Normal"/>
        <w:spacing w:lineRule="auto" w:line="360"/>
        <w:ind w:firstLine="709"/>
        <w:jc w:val="both"/>
        <w:rPr>
          <w:color w:themeColor="text1" w:val="000000"/>
        </w:rPr>
      </w:pPr>
      <w:r>
        <w:rPr>
          <w:szCs w:val="28"/>
        </w:rPr>
        <w:t xml:space="preserve">- </w:t>
      </w:r>
      <w:r>
        <w:rPr>
          <w:color w:themeColor="text1" w:val="000000"/>
        </w:rPr>
        <w:t xml:space="preserve">ООО «Агрофирма «Металлург», </w:t>
      </w:r>
      <w:r>
        <w:rPr>
          <w:szCs w:val="28"/>
        </w:rPr>
        <w:t>ИНН</w:t>
      </w:r>
      <w:r>
        <w:rPr>
          <w:color w:themeColor="text1" w:val="000000"/>
        </w:rPr>
        <w:t xml:space="preserve"> 5247015168;</w:t>
      </w:r>
    </w:p>
    <w:p>
      <w:pPr>
        <w:pStyle w:val="Normal"/>
        <w:spacing w:lineRule="auto" w:line="360"/>
        <w:ind w:firstLine="709"/>
        <w:jc w:val="both"/>
        <w:rPr>
          <w:color w:themeColor="text1" w:val="000000"/>
        </w:rPr>
      </w:pPr>
      <w:r>
        <w:rPr>
          <w:color w:themeColor="text1" w:val="000000"/>
        </w:rPr>
        <w:t xml:space="preserve">- ИП ГКФХ Красавин В.В., </w:t>
      </w:r>
      <w:r>
        <w:rPr>
          <w:szCs w:val="28"/>
        </w:rPr>
        <w:t>ИНН</w:t>
      </w:r>
      <w:r>
        <w:rPr>
          <w:color w:themeColor="text1" w:val="000000"/>
        </w:rPr>
        <w:t xml:space="preserve"> 520101859028;</w:t>
      </w:r>
    </w:p>
    <w:p>
      <w:pPr>
        <w:pStyle w:val="Normal"/>
        <w:spacing w:lineRule="auto" w:line="360"/>
        <w:ind w:firstLine="709"/>
        <w:jc w:val="both"/>
        <w:rPr>
          <w:color w:themeColor="text1" w:val="000000"/>
        </w:rPr>
      </w:pPr>
      <w:r>
        <w:rPr>
          <w:color w:themeColor="text1" w:val="000000"/>
        </w:rPr>
        <w:t xml:space="preserve">- ГКФХ Царьков Сергей Федорович, </w:t>
      </w:r>
      <w:r>
        <w:rPr>
          <w:szCs w:val="28"/>
        </w:rPr>
        <w:t>ИНН</w:t>
      </w:r>
      <w:r>
        <w:rPr>
          <w:color w:themeColor="text1" w:val="000000"/>
        </w:rPr>
        <w:t xml:space="preserve"> 520101901093;</w:t>
      </w:r>
    </w:p>
    <w:p>
      <w:pPr>
        <w:pStyle w:val="Normal"/>
        <w:spacing w:lineRule="auto" w:line="360"/>
        <w:ind w:firstLine="709"/>
        <w:jc w:val="both"/>
        <w:rPr>
          <w:color w:themeColor="text1" w:val="000000"/>
        </w:rPr>
      </w:pPr>
      <w:r>
        <w:rPr>
          <w:color w:themeColor="text1" w:val="000000"/>
        </w:rPr>
        <w:t xml:space="preserve">- ИП ГКФХ Ковальская Наталья Владимировна, </w:t>
      </w:r>
      <w:r>
        <w:rPr>
          <w:szCs w:val="28"/>
        </w:rPr>
        <w:t>ИНН</w:t>
      </w:r>
      <w:r>
        <w:rPr>
          <w:color w:themeColor="text1" w:val="000000"/>
        </w:rPr>
        <w:t xml:space="preserve"> 525615898137;</w:t>
      </w:r>
    </w:p>
    <w:p>
      <w:pPr>
        <w:pStyle w:val="Normal"/>
        <w:spacing w:lineRule="auto" w:line="360"/>
        <w:ind w:firstLine="709"/>
        <w:jc w:val="both"/>
        <w:rPr>
          <w:color w:themeColor="text1" w:val="000000"/>
        </w:rPr>
      </w:pPr>
      <w:r>
        <w:rPr>
          <w:color w:themeColor="text1" w:val="000000"/>
        </w:rPr>
        <w:t xml:space="preserve">- ИП ГКФХ Суськов Алексей Александрович, </w:t>
      </w:r>
      <w:r>
        <w:rPr>
          <w:szCs w:val="28"/>
        </w:rPr>
        <w:t>ИНН</w:t>
      </w:r>
      <w:r>
        <w:rPr>
          <w:color w:themeColor="text1" w:val="000000"/>
        </w:rPr>
        <w:t xml:space="preserve"> 520103114736.</w:t>
      </w:r>
    </w:p>
    <w:p>
      <w:pPr>
        <w:pStyle w:val="Normal"/>
        <w:spacing w:lineRule="auto" w:line="360" w:before="240" w:after="0"/>
        <w:ind w:firstLine="709"/>
        <w:jc w:val="both"/>
        <w:rPr>
          <w:szCs w:val="28"/>
        </w:rPr>
      </w:pPr>
      <w:r>
        <w:rPr>
          <w:szCs w:val="28"/>
        </w:rPr>
        <w:t>1.6. Способом предоставления субсидии является возмещение затрат.</w:t>
      </w:r>
    </w:p>
    <w:p>
      <w:pPr>
        <w:pStyle w:val="Normal"/>
        <w:spacing w:lineRule="auto" w:line="360"/>
        <w:ind w:firstLine="709"/>
        <w:jc w:val="both"/>
        <w:rPr>
          <w:rFonts w:eastAsia="Calibri" w:eastAsiaTheme="minorHAnsi"/>
          <w:szCs w:val="28"/>
          <w:lang w:eastAsia="en-US"/>
        </w:rPr>
      </w:pPr>
      <w:r>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Calibri"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before="0" w:after="240"/>
        <w:jc w:val="center"/>
        <w:rPr>
          <w:rFonts w:ascii="Times New Roman" w:hAnsi="Times New Roman" w:cs="Times New Roman"/>
          <w:sz w:val="28"/>
          <w:szCs w:val="28"/>
        </w:rPr>
      </w:pPr>
      <w:r>
        <w:rPr>
          <w:rFonts w:cs="Times New Roman" w:ascii="Times New Roman" w:hAnsi="Times New Roman"/>
          <w:sz w:val="28"/>
          <w:szCs w:val="28"/>
        </w:rPr>
        <w:t>2. Условия и порядок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реестра получателей субсидии, предусмотренного пунктом 2.6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пунктом 2.8.1.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2.2.7. иные требования: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отношении получателя субсидии - индивидуального предпринимателя не введена процедура банкротства;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(за исключением граждан, ведущих личное подсобное хозяйство)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2.2.8. При предоставлении субсидии, источником финансового обеспечения которой является субвенция, сформированная за счет средств, указанных в абзаце втором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у получателя субсидии поголовья коров и (или) коз на 1-е число месяца, в котором он обратился за получением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обеспечение получателем субсидии сохранности поголовья коров и (или) коз в отчетном году по отношению к уровню года, предшествующего отчетному году, за исключением случаев, когда получатель субсидии начал хозяйственную деятельность по производству молока в отчетном или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году;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2.2.9. при предоставлении субсидии, источником финансового обеспечения которой является субвенция, сформированная за счет средств, указанных в абзаце третьем пункта 2.9 настоящего Порядка (по ставке за отчетный период, за который рассчитывается субсидия),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у получателя субсидии поголовья коров и (или) коз на 1 число месяца, следующего за отчетным периодом, за который рассчитывается субсидия;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обеспечение получателем субсидии сохранности поголовья коров и (или) коз на 1-е число месяца, следующего за кварталом, предшествующим отчетному периоду, за который рассчитывается субсидия, по отношению к поголовью на 1-е число соответствующего месяца предыдущего года, за исключением случаев, когда получатель субсидии начал хозяйственную деятельность по производству молока в отчетном периоде, за который рассчитывается субсидия, и  (или) проведение мероприятий по оздоровлению стада от лейкоза крупного рогатого скота в текущем году;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2.2.10. при предоставлении субсидии, источником финансового обеспечения которой является субвенция, сформированная за счет средств, указанных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(по ставке за отчетный год), получатель субсидии в дополнение к требованиям, установленным в подпунктах 2.2.1 – 2.2.7 пункта 2.2 настоящего Порядка, должен соответствовать следующему требованию:</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увеличение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и (или) товарных сельскохозяйственных животных;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2.2.11. при предоставлении субсидии, источником финансового обеспечения которой является субвенция, сформированная за счет средств, указанных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настоящего Порядка,  -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 на дату получения государственной поддержки.  </w:t>
      </w:r>
    </w:p>
    <w:p>
      <w:pPr>
        <w:pStyle w:val="NoSpacing"/>
        <w:widowControl w:val="false"/>
        <w:spacing w:lineRule="auto" w:line="360"/>
        <w:ind w:firstLine="709"/>
        <w:jc w:val="both"/>
        <w:rPr>
          <w:sz w:val="28"/>
          <w:szCs w:val="28"/>
        </w:rPr>
      </w:pPr>
      <w:r>
        <w:rPr>
          <w:sz w:val="28"/>
          <w:szCs w:val="28"/>
        </w:rPr>
        <w:t xml:space="preserve">Требование, предусмотренное пунктом 2.2.11 настоящего Порядка, применяется при предоставлении субсидий после 1 июня 2024 г.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2.3. Соответствие требованиям, установленным в подпунктах 2.2.1 – 2.2.7, абзацами первым, вторым подпункта 2.2.8 пункта 2.2 настоящего Порядка, получатель субсидии подтверждает в заявлении на получение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2.2.11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2.2.11 пункта 2.2 настоящего Порядка. </w:t>
      </w:r>
    </w:p>
    <w:p>
      <w:pPr>
        <w:pStyle w:val="Normal"/>
        <w:spacing w:lineRule="auto" w:line="360"/>
        <w:ind w:firstLine="709"/>
        <w:jc w:val="both"/>
        <w:rPr>
          <w:szCs w:val="28"/>
        </w:rPr>
      </w:pPr>
      <w:r>
        <w:rPr>
          <w:szCs w:val="28"/>
        </w:rPr>
        <w:t xml:space="preserve">2.4. Получатель субсидии, указанный в Постановлении, в срок не позднее 10 календарных дней с даты принятия Постановления, представляет Главному распорядителю </w:t>
      </w:r>
      <w:r>
        <w:rPr>
          <w:rFonts w:eastAsia="Calibri"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2.4.1. заявление на получение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 субсидии по форме, утвержденной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реестр документов, подтверждающих факт реализации и (или) отгрузки на собственную переработку молока, составленный по форме, утвержденной Минсельхозпродом. Документами, подтверждающими объем реализации молока собственного производства, являются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реестр документов, подтверждающих затраты на реализованное и (или) отгруженное на собственную переработку молоко собственного производства, составленный по форме, утвержденной Минсельхозпродом. Реестр представляется с предъявлением оригиналов документов, указанных в реестре. К реестру документов, подтверждающих затраты на реализованное и (или) отгруженное на собственную переработку молоко, могут быть приложены бухгалтерские справки, подтверждающие расчет произведенных затрат, составленные на основании предъявленных документов;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приложениям 1 или 2 к приказу Министерства финансов Российской Федерации от 26 декабря 2018 г. № 286н (в случае использования права на освобождение от исполнения обязанностей налогоплательщика, связанных с исчислением и уплатой налога на добавленную стоимость);</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документы, подтверждающие наступление обстоятельств непреодолимой силы (при необходимости);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подтверждающие проведение мероприятий по оздоровлению стада от лейкоза крупного рогатого скота в отчетном периоде.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документам, подтверждающим 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 плана оздоровления стада от лейкоза и акта выбытия животных по форме согласно приложению 11 к Правилам ведения учета в племенном скотоводстве молочного и молочно-мясного направлений продуктивности, утвержденным приказом Министерства сельского хозяйства Российской Федерации от 1 февраля 2011 г. № 25 (при необходимости);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для граждан, ведущих личное подсобное хозяйство и применяющих специальный налоговый режим «Налог на профессиональный доход»: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копии справки о постановке на учет (снятии с учета) физического лица в качестве плательщика налога на профессиональный доход;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копии выписки из похозяйственной книги, подтверждающей ведение производственной деятельности в течение не менее чем 12 месяцев, предшествующих году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копии договоров страхования с государственной поддержкой в отчетном году поголовья крупного и (или) мелкого рогатого скота (при наличии);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для получения субсидии, источником финансового обеспечения которой является субвенция, сформированная за счет средств, указанных в абзаце третьем пункта 2.9 настоящего Порядка,  - информации об уровне охвата искусственным осеменением коров и телок в отчетном году, составленную по 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 Минсельхозпродом, или иных документов, подтверждающих затраты на искусственное осеменение. В информацию включаются сведения по поголовью коров и телок, подлежащему осеменению и осемененному в отчетном году. Указанная информация представляется получателем субсидии один раз в год при первичном обращении с предъявлением оригиналов документов, являющихся основанием для ее составления.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2.4.2.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2.6. Главный распорядитель в течение 5 рабочих дней с даты окончания срока, установленного в пункте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отказа получателю субсидии в предоставлении субсидии:</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установление факта недостоверности представленной получателем субсидии информации;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получателя субсидии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 Порядок расчета размера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2.8.1. К направлениям затрат, на возмещение которых предоставляется субсидия, относятся понесенные получателями в году, предшествующем году получения субсидии (далее – отчетный год), и текущем году затраты (без учета налога на добавленную стоимость) на поддержку производства молока.</w:t>
      </w:r>
    </w:p>
    <w:p>
      <w:pPr>
        <w:pStyle w:val="Normal"/>
        <w:widowControl w:val="false"/>
        <w:spacing w:lineRule="auto" w:line="360"/>
        <w:ind w:firstLine="709"/>
        <w:jc w:val="both"/>
        <w:rPr>
          <w:szCs w:val="28"/>
        </w:rPr>
      </w:pPr>
      <w:r>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Normal"/>
        <w:widowControl w:val="false"/>
        <w:spacing w:lineRule="auto" w:line="360"/>
        <w:ind w:firstLine="709"/>
        <w:jc w:val="both"/>
        <w:rPr>
          <w:szCs w:val="28"/>
        </w:rPr>
      </w:pPr>
      <w:r>
        <w:rPr>
          <w:szCs w:val="28"/>
        </w:rPr>
        <w:t>Понесенные получателем субсидии затраты осуществляются в рамках реализации проектов развития производства молока, прошедших отбор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2.8.2. Предоставление субсидии осуществляется единовременно.</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2.8.3. Размер предоставляемой субсидии определяется в следующем порядке:</w:t>
      </w:r>
    </w:p>
    <w:p>
      <w:pPr>
        <w:pStyle w:val="Normal"/>
        <w:widowControl w:val="false"/>
        <w:spacing w:lineRule="auto" w:line="360"/>
        <w:ind w:firstLine="709"/>
        <w:jc w:val="both"/>
        <w:rPr>
          <w:szCs w:val="28"/>
        </w:rPr>
      </w:pPr>
      <w:r>
        <w:rPr>
          <w:szCs w:val="28"/>
        </w:rPr>
        <w:t>1) Расчеты субсидии составляются получателями по установленным Минсельхозпродом формам с учетом ставок на 1 килограмм реализованного и (или) отгруженного на собственную переработку коровьего и (или) козьего молока (далее - ставки субсидии).</w:t>
      </w:r>
    </w:p>
    <w:p>
      <w:pPr>
        <w:pStyle w:val="Normal"/>
        <w:widowControl w:val="false"/>
        <w:spacing w:lineRule="auto" w:line="360"/>
        <w:ind w:firstLine="709"/>
        <w:jc w:val="both"/>
        <w:rPr>
          <w:szCs w:val="28"/>
        </w:rPr>
      </w:pPr>
      <w:r>
        <w:rPr>
          <w:szCs w:val="28"/>
        </w:rPr>
        <w:t>2) Минсельхозпродом определяются дифференцированно:</w:t>
      </w:r>
    </w:p>
    <w:p>
      <w:pPr>
        <w:pStyle w:val="Normal"/>
        <w:widowControl w:val="false"/>
        <w:spacing w:lineRule="auto" w:line="360"/>
        <w:ind w:firstLine="709"/>
        <w:jc w:val="both"/>
        <w:rPr>
          <w:szCs w:val="28"/>
        </w:rPr>
      </w:pPr>
      <w:r>
        <w:rPr>
          <w:szCs w:val="28"/>
        </w:rPr>
        <w:t>ставка субсидии, источником финансового обеспечения которой является субвенция, сформированная за счет средств, указанных в абзаце втором пункта 2.9 настоящего Порядка, за отчетный период, за который рассчитывается субсидия;</w:t>
      </w:r>
    </w:p>
    <w:p>
      <w:pPr>
        <w:pStyle w:val="Normal"/>
        <w:widowControl w:val="false"/>
        <w:spacing w:lineRule="auto" w:line="360"/>
        <w:ind w:firstLine="709"/>
        <w:jc w:val="both"/>
        <w:rPr>
          <w:szCs w:val="28"/>
        </w:rPr>
      </w:pPr>
      <w:r>
        <w:rPr>
          <w:szCs w:val="28"/>
        </w:rPr>
        <w:t>ставка субсидии, источником финансового обеспечения которой является субвенция, сформированная за счет средств, указанных в абзаце третьем пункта 2.9 настоящего Порядка, за отчетный период, за который рассчитывается субсидия;</w:t>
      </w:r>
    </w:p>
    <w:p>
      <w:pPr>
        <w:pStyle w:val="Normal"/>
        <w:widowControl w:val="false"/>
        <w:spacing w:lineRule="auto" w:line="360"/>
        <w:ind w:firstLine="709"/>
        <w:jc w:val="both"/>
        <w:rPr>
          <w:szCs w:val="28"/>
        </w:rPr>
      </w:pPr>
      <w:r>
        <w:rPr>
          <w:szCs w:val="28"/>
        </w:rPr>
        <w:t>ставка субсидии, источником финансового обеспечения которой является субвенция, сформированная за счет средств, указанных в абзаце третьем пункта 2.9 настоящего Порядка, рассчитываемой за отчетный год.</w:t>
      </w:r>
    </w:p>
    <w:p>
      <w:pPr>
        <w:pStyle w:val="Normal"/>
        <w:widowControl w:val="false"/>
        <w:spacing w:lineRule="auto" w:line="360"/>
        <w:ind w:firstLine="709"/>
        <w:jc w:val="both"/>
        <w:rPr>
          <w:szCs w:val="28"/>
        </w:rPr>
      </w:pPr>
      <w:r>
        <w:rPr>
          <w:szCs w:val="28"/>
        </w:rPr>
        <w:t>3) 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pPr>
        <w:pStyle w:val="Normal"/>
        <w:widowControl w:val="false"/>
        <w:spacing w:lineRule="auto" w:line="360"/>
        <w:ind w:firstLine="709"/>
        <w:jc w:val="both"/>
        <w:rPr>
          <w:szCs w:val="28"/>
        </w:rPr>
      </w:pPr>
      <w:r>
        <w:rPr>
          <w:szCs w:val="28"/>
        </w:rPr>
        <w:t>4) Ставки субсидии на возмещение затрат, источником финансового обеспечения которой является субвенция, сформированная за счет средств, указанных в абзаце втором пункта 2.9 настоящего Порядка, определяются с учетом следующих условий:</w:t>
      </w:r>
    </w:p>
    <w:p>
      <w:pPr>
        <w:pStyle w:val="NoSpacing"/>
        <w:widowControl w:val="false"/>
        <w:spacing w:lineRule="auto" w:line="360"/>
        <w:ind w:firstLine="709"/>
        <w:jc w:val="both"/>
        <w:rPr>
          <w:sz w:val="28"/>
          <w:szCs w:val="28"/>
        </w:rPr>
      </w:pPr>
      <w:r>
        <w:rPr>
          <w:sz w:val="28"/>
          <w:szCs w:val="28"/>
        </w:rPr>
        <w:t>- в случае выполнения получателем субсидии условия по достижению в году, предшествующем году получения субсидии, результата предоставления субсидии, к ставкам субсидии применяется коэффициент достижения результата предоставления субсидии (Кд) в размере, равном отношению фактического значения результата предоставления субсидии за отчетный год к установленному, но не выше 1,2;</w:t>
      </w:r>
    </w:p>
    <w:p>
      <w:pPr>
        <w:pStyle w:val="NoSpacing"/>
        <w:widowControl w:val="false"/>
        <w:spacing w:lineRule="auto" w:line="360"/>
        <w:ind w:firstLine="709"/>
        <w:jc w:val="both"/>
        <w:rPr>
          <w:sz w:val="28"/>
          <w:szCs w:val="28"/>
        </w:rPr>
      </w:pPr>
      <w:r>
        <w:rPr>
          <w:sz w:val="28"/>
          <w:szCs w:val="28"/>
        </w:rPr>
        <w:t>- в случае невыполнения получателем субсидии условия по достижению в отчетном финансовом году результатов предоставления субсидии, к ставкам субсидии применяется коэффициент Кд в размере, равном отношению фактического значения результата предоставления субсидии за отчетный год к установленному, но не менее 0,8.</w:t>
      </w:r>
    </w:p>
    <w:p>
      <w:pPr>
        <w:pStyle w:val="NoSpacing"/>
        <w:widowControl w:val="false"/>
        <w:spacing w:lineRule="auto" w:line="360"/>
        <w:ind w:firstLine="709"/>
        <w:jc w:val="both"/>
        <w:rPr>
          <w:sz w:val="28"/>
          <w:szCs w:val="28"/>
        </w:rPr>
      </w:pPr>
      <w:r>
        <w:rPr>
          <w:sz w:val="28"/>
          <w:szCs w:val="28"/>
        </w:rPr>
        <w:t>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w:t>
      </w:r>
    </w:p>
    <w:p>
      <w:pPr>
        <w:pStyle w:val="NoSpacing"/>
        <w:widowControl w:val="false"/>
        <w:spacing w:lineRule="auto" w:line="360"/>
        <w:ind w:firstLine="709"/>
        <w:jc w:val="both"/>
        <w:rPr>
          <w:sz w:val="28"/>
          <w:szCs w:val="28"/>
        </w:rPr>
      </w:pPr>
      <w:r>
        <w:rPr>
          <w:sz w:val="28"/>
          <w:szCs w:val="28"/>
        </w:rPr>
        <w:t>Если плановое значение результата предоставления субсидии на отчетный год не устанавливалось, применяется коэффициент</w:t>
      </w:r>
      <w:r>
        <w:rPr/>
        <w:t xml:space="preserve"> </w:t>
      </w:r>
      <w:r>
        <w:rPr>
          <w:sz w:val="28"/>
          <w:szCs w:val="28"/>
        </w:rPr>
        <w:t>Кд, равный 1;</w:t>
      </w:r>
    </w:p>
    <w:p>
      <w:pPr>
        <w:pStyle w:val="NoSpacing"/>
        <w:widowControl w:val="false"/>
        <w:spacing w:lineRule="auto" w:line="360"/>
        <w:ind w:firstLine="709"/>
        <w:jc w:val="both"/>
        <w:rPr>
          <w:sz w:val="28"/>
          <w:szCs w:val="28"/>
        </w:rPr>
      </w:pPr>
      <w:r>
        <w:rPr>
          <w:sz w:val="28"/>
          <w:szCs w:val="28"/>
        </w:rPr>
        <w:t>- в случае достижения получателем субсидии средней молочной продуктивности коров за отчетный год выше продуктивности, установленной Минсельхозпродом, но не менее 5000 килограммов, к ставкам субсидии применяется</w:t>
      </w:r>
      <w:r>
        <w:rPr/>
        <w:t xml:space="preserve"> </w:t>
      </w:r>
      <w:r>
        <w:rPr>
          <w:sz w:val="28"/>
          <w:szCs w:val="28"/>
        </w:rPr>
        <w:t>коэффициент молочной продуктивности (Кмпф):</w:t>
      </w:r>
    </w:p>
    <w:p>
      <w:pPr>
        <w:pStyle w:val="NoSpacing"/>
        <w:widowControl w:val="false"/>
        <w:spacing w:lineRule="auto" w:line="360"/>
        <w:ind w:firstLine="709"/>
        <w:jc w:val="both"/>
        <w:rPr>
          <w:sz w:val="28"/>
          <w:szCs w:val="28"/>
        </w:rPr>
      </w:pPr>
      <w:r>
        <w:rPr>
          <w:sz w:val="28"/>
          <w:szCs w:val="28"/>
        </w:rPr>
        <w:t>при средней молочной продуктивности от 5000 кг до 5999 кг - в размере, равном 1,1;</w:t>
      </w:r>
    </w:p>
    <w:p>
      <w:pPr>
        <w:pStyle w:val="NoSpacing"/>
        <w:widowControl w:val="false"/>
        <w:spacing w:lineRule="auto" w:line="360"/>
        <w:ind w:firstLine="709"/>
        <w:jc w:val="both"/>
        <w:rPr>
          <w:sz w:val="28"/>
          <w:szCs w:val="28"/>
        </w:rPr>
      </w:pPr>
      <w:r>
        <w:rPr>
          <w:sz w:val="28"/>
          <w:szCs w:val="28"/>
        </w:rPr>
        <w:t>при средней молочной продуктивности от 6000 кг до 6999 кг – в размере, равном 1,15;</w:t>
      </w:r>
    </w:p>
    <w:p>
      <w:pPr>
        <w:pStyle w:val="NoSpacing"/>
        <w:widowControl w:val="false"/>
        <w:spacing w:lineRule="auto" w:line="360"/>
        <w:ind w:firstLine="709"/>
        <w:jc w:val="both"/>
        <w:rPr>
          <w:sz w:val="28"/>
          <w:szCs w:val="28"/>
        </w:rPr>
      </w:pPr>
      <w:r>
        <w:rPr>
          <w:sz w:val="28"/>
          <w:szCs w:val="28"/>
        </w:rPr>
        <w:t>при средней молочной продуктивности от 7000 кг и выше – размере, равном 1,2.</w:t>
      </w:r>
    </w:p>
    <w:p>
      <w:pPr>
        <w:pStyle w:val="NoSpacing"/>
        <w:widowControl w:val="false"/>
        <w:spacing w:lineRule="auto" w:line="360"/>
        <w:ind w:firstLine="709"/>
        <w:jc w:val="both"/>
        <w:rPr>
          <w:sz w:val="28"/>
          <w:szCs w:val="28"/>
        </w:rPr>
      </w:pPr>
      <w:r>
        <w:rPr>
          <w:sz w:val="28"/>
          <w:szCs w:val="28"/>
        </w:rPr>
        <w:t>Для получателей субсидии со средней молочной продуктивностью коров за отчетный год ниже 5000 кг, а также для получателей субсидии, которые начали хозяйственную деятельность по производству молока в текущем году, коэффициент Кмпф применяется в размере, равном 1;</w:t>
      </w:r>
    </w:p>
    <w:p>
      <w:pPr>
        <w:pStyle w:val="NoSpacing"/>
        <w:widowControl w:val="false"/>
        <w:spacing w:lineRule="auto" w:line="360"/>
        <w:ind w:firstLine="709"/>
        <w:jc w:val="both"/>
        <w:rPr>
          <w:sz w:val="28"/>
          <w:szCs w:val="28"/>
        </w:rPr>
      </w:pPr>
      <w:r>
        <w:rPr>
          <w:sz w:val="28"/>
          <w:szCs w:val="28"/>
        </w:rPr>
        <w:t>- при наличии у получателей субсидии застрахованного с государственной поддержкой в отчетном году поголовья крупного и (или) мелкого рогатого скота к ставкам субсидии применяется коэффициент страхования поголовья крупного и (или) мелкого рогатого скота (Кс) в размере 1,2.</w:t>
      </w:r>
    </w:p>
    <w:p>
      <w:pPr>
        <w:pStyle w:val="Normal"/>
        <w:widowControl w:val="false"/>
        <w:spacing w:lineRule="auto" w:line="360"/>
        <w:ind w:firstLine="709"/>
        <w:jc w:val="both"/>
        <w:rPr>
          <w:szCs w:val="28"/>
        </w:rPr>
      </w:pPr>
      <w:r>
        <w:rPr>
          <w:szCs w:val="28"/>
        </w:rPr>
        <w:t>5) Ставки субсидии на возмещение затрат, источником финансового обеспечения которой является субвенция, сформированная за счет средств, указанных в абзаце третьем пункта 2.9 настоящего Порядка, за отчетный период, за который рассчитывается субсидия, определяются с учетом следующих условий:</w:t>
      </w:r>
    </w:p>
    <w:p>
      <w:pPr>
        <w:pStyle w:val="NoSpacing"/>
        <w:widowControl w:val="false"/>
        <w:spacing w:lineRule="auto" w:line="360"/>
        <w:ind w:firstLine="709"/>
        <w:jc w:val="both"/>
        <w:rPr>
          <w:sz w:val="28"/>
          <w:szCs w:val="28"/>
        </w:rPr>
      </w:pPr>
      <w:r>
        <w:rPr>
          <w:sz w:val="28"/>
          <w:szCs w:val="28"/>
        </w:rPr>
        <w:t>-</w:t>
        <w:tab/>
        <w:t>в зависимости от значений молочной продуктивности коров и (или) коз за отчетный год к ставкам субсидии применяется коэффициент молочной продуктивности (Кмпо):</w:t>
      </w:r>
    </w:p>
    <w:p>
      <w:pPr>
        <w:pStyle w:val="NoSpacing"/>
        <w:widowControl w:val="false"/>
        <w:spacing w:lineRule="auto" w:line="360"/>
        <w:ind w:firstLine="709"/>
        <w:jc w:val="both"/>
        <w:rPr>
          <w:sz w:val="28"/>
          <w:szCs w:val="28"/>
        </w:rPr>
      </w:pPr>
      <w:r>
        <w:rPr>
          <w:sz w:val="28"/>
          <w:szCs w:val="28"/>
        </w:rPr>
        <w:t>при молочной продуктивности до 2999 кг - в размере, равном 1;</w:t>
      </w:r>
    </w:p>
    <w:p>
      <w:pPr>
        <w:pStyle w:val="NoSpacing"/>
        <w:widowControl w:val="false"/>
        <w:spacing w:lineRule="auto" w:line="360"/>
        <w:ind w:firstLine="709"/>
        <w:jc w:val="both"/>
        <w:rPr>
          <w:sz w:val="28"/>
          <w:szCs w:val="28"/>
        </w:rPr>
      </w:pPr>
      <w:r>
        <w:rPr>
          <w:sz w:val="28"/>
          <w:szCs w:val="28"/>
        </w:rPr>
        <w:t>при молочной продуктивности от 3000 кг до 3999 кг – в размере, равном 1,1;</w:t>
      </w:r>
    </w:p>
    <w:p>
      <w:pPr>
        <w:pStyle w:val="NoSpacing"/>
        <w:widowControl w:val="false"/>
        <w:spacing w:lineRule="auto" w:line="360"/>
        <w:ind w:firstLine="709"/>
        <w:jc w:val="both"/>
        <w:rPr>
          <w:sz w:val="28"/>
          <w:szCs w:val="28"/>
        </w:rPr>
      </w:pPr>
      <w:r>
        <w:rPr>
          <w:sz w:val="28"/>
          <w:szCs w:val="28"/>
        </w:rPr>
        <w:t>при молочной продуктивности от 4000 кг до 4999 кг – в размере, равном 1,15;</w:t>
      </w:r>
    </w:p>
    <w:p>
      <w:pPr>
        <w:pStyle w:val="NoSpacing"/>
        <w:widowControl w:val="false"/>
        <w:spacing w:lineRule="auto" w:line="360"/>
        <w:ind w:firstLine="709"/>
        <w:jc w:val="both"/>
        <w:rPr>
          <w:sz w:val="28"/>
          <w:szCs w:val="28"/>
        </w:rPr>
      </w:pPr>
      <w:r>
        <w:rPr>
          <w:sz w:val="28"/>
          <w:szCs w:val="28"/>
        </w:rPr>
        <w:t>при молочной продуктивности от 5000 кг до 5999 кг – в размере, равном 1,227;</w:t>
      </w:r>
    </w:p>
    <w:p>
      <w:pPr>
        <w:pStyle w:val="NoSpacing"/>
        <w:widowControl w:val="false"/>
        <w:spacing w:lineRule="auto" w:line="360"/>
        <w:ind w:firstLine="709"/>
        <w:jc w:val="both"/>
        <w:rPr>
          <w:sz w:val="28"/>
          <w:szCs w:val="28"/>
        </w:rPr>
      </w:pPr>
      <w:r>
        <w:rPr>
          <w:sz w:val="28"/>
          <w:szCs w:val="28"/>
        </w:rPr>
        <w:t>при молочной продуктивности от 6000 кг до 6999 кг – в размере, равном 1,3;</w:t>
      </w:r>
    </w:p>
    <w:p>
      <w:pPr>
        <w:pStyle w:val="NoSpacing"/>
        <w:widowControl w:val="false"/>
        <w:spacing w:lineRule="auto" w:line="360"/>
        <w:ind w:firstLine="709"/>
        <w:jc w:val="both"/>
        <w:rPr>
          <w:sz w:val="28"/>
          <w:szCs w:val="28"/>
        </w:rPr>
      </w:pPr>
      <w:r>
        <w:rPr>
          <w:sz w:val="28"/>
          <w:szCs w:val="28"/>
        </w:rPr>
        <w:t>при молочной продуктивности свыше 7000 кг – в размере, равном 1,4.</w:t>
      </w:r>
    </w:p>
    <w:p>
      <w:pPr>
        <w:pStyle w:val="NoSpacing"/>
        <w:widowControl w:val="false"/>
        <w:spacing w:lineRule="auto" w:line="360"/>
        <w:ind w:firstLine="709"/>
        <w:jc w:val="both"/>
        <w:rPr>
          <w:sz w:val="28"/>
          <w:szCs w:val="28"/>
        </w:rPr>
      </w:pPr>
      <w:r>
        <w:rPr>
          <w:sz w:val="28"/>
          <w:szCs w:val="28"/>
        </w:rPr>
        <w:t>Для получателей субсидии, которые начали хозяйственную деятельность по производству молока в текущем году, коэффициент Кмпо применяется в размере, равном 1;</w:t>
      </w:r>
    </w:p>
    <w:p>
      <w:pPr>
        <w:pStyle w:val="NoSpacing"/>
        <w:widowControl w:val="false"/>
        <w:spacing w:lineRule="auto" w:line="360"/>
        <w:ind w:firstLine="709"/>
        <w:jc w:val="both"/>
        <w:rPr>
          <w:sz w:val="28"/>
          <w:szCs w:val="28"/>
        </w:rPr>
      </w:pPr>
      <w:r>
        <w:rPr>
          <w:sz w:val="28"/>
          <w:szCs w:val="28"/>
        </w:rPr>
        <w:t>- в случае увеличения получателем субсидии объема производства молока не менее чем на 5% в отчетном периоде, за который рассчитывается субсидия, по отношению к соответствующему периоду года, предшествующему году получения субсидии, к ставкам субсидии применяется коэффициент увеличения производства молока (Км) в размере, равном 1,1.</w:t>
      </w:r>
    </w:p>
    <w:p>
      <w:pPr>
        <w:pStyle w:val="NoSpacing"/>
        <w:widowControl w:val="false"/>
        <w:spacing w:lineRule="auto" w:line="360"/>
        <w:ind w:firstLine="709"/>
        <w:jc w:val="both"/>
        <w:rPr>
          <w:sz w:val="28"/>
          <w:szCs w:val="28"/>
        </w:rPr>
      </w:pPr>
      <w:r>
        <w:rPr>
          <w:sz w:val="28"/>
          <w:szCs w:val="28"/>
        </w:rPr>
        <w:t>Для остальных получателей субсидии коэффициент Км применяется в размере, равном 1;</w:t>
      </w:r>
    </w:p>
    <w:p>
      <w:pPr>
        <w:pStyle w:val="NoSpacing"/>
        <w:widowControl w:val="false"/>
        <w:spacing w:lineRule="auto" w:line="360"/>
        <w:ind w:firstLine="709"/>
        <w:jc w:val="both"/>
        <w:rPr>
          <w:sz w:val="28"/>
          <w:szCs w:val="28"/>
        </w:rPr>
      </w:pPr>
      <w:r>
        <w:rPr>
          <w:sz w:val="28"/>
          <w:szCs w:val="28"/>
        </w:rPr>
        <w:t>-</w:t>
        <w:tab/>
        <w:t>в зависимости от увеличения (снижения) уровня молочной продуктивности коров и (или) коз за отчетный год по сравнению с уровнем молочной продуктивности за год, предшествующий отчетному году, к ставкам субсидии применяется коэффициент увеличения молочной продуктивности (Кмпг):</w:t>
      </w:r>
    </w:p>
    <w:p>
      <w:pPr>
        <w:pStyle w:val="NoSpacing"/>
        <w:widowControl w:val="false"/>
        <w:spacing w:lineRule="auto" w:line="360"/>
        <w:ind w:firstLine="709"/>
        <w:jc w:val="both"/>
        <w:rPr>
          <w:sz w:val="28"/>
          <w:szCs w:val="28"/>
        </w:rPr>
      </w:pPr>
      <w:r>
        <w:rPr>
          <w:sz w:val="28"/>
          <w:szCs w:val="28"/>
        </w:rPr>
        <w:t>при увеличении молочной продуктивности - в размере, равном 1,05;</w:t>
      </w:r>
    </w:p>
    <w:p>
      <w:pPr>
        <w:pStyle w:val="NoSpacing"/>
        <w:widowControl w:val="false"/>
        <w:spacing w:lineRule="auto" w:line="360"/>
        <w:ind w:firstLine="709"/>
        <w:jc w:val="both"/>
        <w:rPr>
          <w:sz w:val="28"/>
          <w:szCs w:val="28"/>
        </w:rPr>
      </w:pPr>
      <w:r>
        <w:rPr>
          <w:sz w:val="28"/>
          <w:szCs w:val="28"/>
        </w:rPr>
        <w:t>при неснижении молочной продуктивности – в размере, равном 1;</w:t>
      </w:r>
    </w:p>
    <w:p>
      <w:pPr>
        <w:pStyle w:val="NoSpacing"/>
        <w:widowControl w:val="false"/>
        <w:spacing w:lineRule="auto" w:line="360"/>
        <w:ind w:firstLine="709"/>
        <w:jc w:val="both"/>
        <w:rPr>
          <w:sz w:val="28"/>
          <w:szCs w:val="28"/>
        </w:rPr>
      </w:pPr>
      <w:r>
        <w:rPr>
          <w:sz w:val="28"/>
          <w:szCs w:val="28"/>
        </w:rPr>
        <w:t xml:space="preserve"> </w:t>
      </w:r>
      <w:r>
        <w:rPr>
          <w:sz w:val="28"/>
          <w:szCs w:val="28"/>
        </w:rPr>
        <w:t>при снижении молочной продуктивности – в размере, равном 0,95.</w:t>
      </w:r>
    </w:p>
    <w:p>
      <w:pPr>
        <w:pStyle w:val="NoSpacing"/>
        <w:widowControl w:val="false"/>
        <w:spacing w:lineRule="auto" w:line="360"/>
        <w:ind w:firstLine="709"/>
        <w:jc w:val="both"/>
        <w:rPr>
          <w:sz w:val="28"/>
          <w:szCs w:val="28"/>
        </w:rPr>
      </w:pPr>
      <w:r>
        <w:rPr>
          <w:sz w:val="28"/>
          <w:szCs w:val="28"/>
        </w:rPr>
        <w:t>Для получателей субсидии, которые начали хозяйственную деятельность по производству молока в отчетном и текущем годах, коэффициент Кмпг применяется в размере, равном 1;</w:t>
      </w:r>
    </w:p>
    <w:p>
      <w:pPr>
        <w:pStyle w:val="NoSpacing"/>
        <w:widowControl w:val="false"/>
        <w:spacing w:lineRule="auto" w:line="360"/>
        <w:ind w:firstLine="709"/>
        <w:jc w:val="both"/>
        <w:rPr>
          <w:sz w:val="28"/>
          <w:szCs w:val="28"/>
        </w:rPr>
      </w:pPr>
      <w:r>
        <w:rPr>
          <w:sz w:val="28"/>
          <w:szCs w:val="28"/>
        </w:rPr>
        <w:t>-</w:t>
        <w:tab/>
        <w:t>при наличии у получателя субсидии поголовья коров и телок к ставкам субсидии применяется коэффициент охвата искусственным осеменением (Кио).</w:t>
      </w:r>
    </w:p>
    <w:p>
      <w:pPr>
        <w:pStyle w:val="NoSpacing"/>
        <w:widowControl w:val="false"/>
        <w:spacing w:lineRule="auto" w:line="360"/>
        <w:ind w:firstLine="709"/>
        <w:jc w:val="both"/>
        <w:rPr>
          <w:sz w:val="28"/>
          <w:szCs w:val="28"/>
        </w:rPr>
      </w:pPr>
      <w:r>
        <w:rPr>
          <w:sz w:val="28"/>
          <w:szCs w:val="28"/>
        </w:rPr>
        <w:t>Для получателей субсидии, имеющих 100-процентный уровень охвата искусственным осеменением коров и телок молочного направления продуктивности в отчетном году, и получателей субсидии, которые начали хозяйственную деятельность по производству молока в текущем году, коэффициент Кио применяется в размере, равном 1.</w:t>
      </w:r>
    </w:p>
    <w:p>
      <w:pPr>
        <w:pStyle w:val="NoSpacing"/>
        <w:widowControl w:val="false"/>
        <w:spacing w:lineRule="auto" w:line="360"/>
        <w:ind w:firstLine="709"/>
        <w:jc w:val="both"/>
        <w:rPr>
          <w:sz w:val="28"/>
          <w:szCs w:val="28"/>
        </w:rPr>
      </w:pPr>
      <w:r>
        <w:rPr>
          <w:sz w:val="28"/>
          <w:szCs w:val="28"/>
        </w:rPr>
        <w:t>Для остальных получателей субсидии коэффициент Кио применяется в размере, равном 0,75.</w:t>
      </w:r>
    </w:p>
    <w:p>
      <w:pPr>
        <w:pStyle w:val="Normal"/>
        <w:widowControl w:val="false"/>
        <w:spacing w:lineRule="auto" w:line="360"/>
        <w:ind w:firstLine="709"/>
        <w:jc w:val="both"/>
        <w:rPr>
          <w:szCs w:val="28"/>
        </w:rPr>
      </w:pPr>
      <w:r>
        <w:rPr>
          <w:szCs w:val="28"/>
        </w:rPr>
        <w:t>2.9. Источниками финансового обеспечения субсидий являются субвенции, сформированные:</w:t>
      </w:r>
    </w:p>
    <w:p>
      <w:pPr>
        <w:pStyle w:val="NoSpacing"/>
        <w:widowControl w:val="false"/>
        <w:spacing w:lineRule="auto" w:line="360"/>
        <w:ind w:firstLine="709"/>
        <w:jc w:val="both"/>
        <w:rPr>
          <w:sz w:val="28"/>
          <w:szCs w:val="28"/>
        </w:rPr>
      </w:pPr>
      <w:r>
        <w:rPr>
          <w:sz w:val="28"/>
          <w:szCs w:val="28"/>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NoSpacing"/>
        <w:widowControl w:val="false"/>
        <w:spacing w:lineRule="auto" w:line="360"/>
        <w:ind w:firstLine="709"/>
        <w:jc w:val="both"/>
        <w:rPr>
          <w:sz w:val="28"/>
          <w:szCs w:val="28"/>
        </w:rPr>
      </w:pPr>
      <w:r>
        <w:rPr>
          <w:sz w:val="28"/>
          <w:szCs w:val="28"/>
        </w:rPr>
        <w:t>за счет средств областного бюджета.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 = Сп x К,</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 - размер субсидии, рассчитанный в соответствии с подпунктом 2.8.3 пункта 2.8</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 = V / Vнач,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 - объем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V&gt;Vнач коэффициент К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Расчеты, произведенные Главным распорядителем, отражаются в реестрах получателей субсидии при направлении их в финансовый орган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2.11. В случае если часть субсидии не предоставлена получателям субсидии в текущем году по основанию, указанному в пункте 2.10 настоящего Порядка, такие получатели субсидии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указанной части субсидии, не предоставленной им в текущем году по основанию, указанному в пункте 2.4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этом размер части субсидии, подлежащей предоставлению получателю субсидии (Сд),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Сд = Спд x Кд,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Спд - размер части субсидии, не предоставленной получателю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Кд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Кд = Vд / Vднач,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 - объем дополнительных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Vднач - общий объем субсидии, не предоставленной получателям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Vд&gt;Vднач коэффициент Кд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w:t>
      </w:r>
      <w:r>
        <w:rPr>
          <w:rFonts w:cs="Times New Roman" w:ascii="Times New Roman" w:hAnsi="Times New Roman"/>
          <w:sz w:val="28"/>
          <w:szCs w:val="28"/>
          <w:highlight w:val="green"/>
        </w:rPr>
        <w:t xml:space="preserve"> </w:t>
      </w:r>
      <w:r>
        <w:rPr>
          <w:rFonts w:cs="Times New Roman" w:ascii="Times New Roman" w:hAnsi="Times New Roman"/>
          <w:sz w:val="28"/>
          <w:szCs w:val="28"/>
        </w:rPr>
        <w:t>финансовый орган муниципального образования.</w:t>
      </w:r>
    </w:p>
    <w:p>
      <w:pPr>
        <w:pStyle w:val="Normal"/>
        <w:spacing w:lineRule="auto" w:line="360"/>
        <w:ind w:firstLine="709"/>
        <w:jc w:val="both"/>
        <w:rPr>
          <w:szCs w:val="28"/>
        </w:rPr>
      </w:pPr>
      <w:r>
        <w:rPr>
          <w:szCs w:val="28"/>
        </w:rPr>
        <w:t>2.12. В случае нарушения условий предоставления субсидии, средства субсидии подлежат возврату в местный бюджет на основании:</w:t>
      </w:r>
    </w:p>
    <w:p>
      <w:pPr>
        <w:pStyle w:val="Normal"/>
        <w:spacing w:lineRule="auto" w:line="360"/>
        <w:ind w:firstLine="709"/>
        <w:jc w:val="both"/>
        <w:rPr>
          <w:szCs w:val="28"/>
        </w:rPr>
      </w:pPr>
      <w:r>
        <w:rPr>
          <w:szCs w:val="28"/>
        </w:rPr>
        <w:t>- предписания органа муниципального финансового контроля                      (далее – предписание);</w:t>
      </w:r>
    </w:p>
    <w:p>
      <w:pPr>
        <w:pStyle w:val="Normal"/>
        <w:spacing w:lineRule="auto" w:line="360"/>
        <w:ind w:firstLine="709"/>
        <w:jc w:val="both"/>
        <w:rPr>
          <w:szCs w:val="28"/>
        </w:rPr>
      </w:pPr>
      <w:r>
        <w:rPr>
          <w:szCs w:val="28"/>
        </w:rPr>
        <w:t>- требования Главного распорядителя (далее – требование).</w:t>
      </w:r>
    </w:p>
    <w:p>
      <w:pPr>
        <w:pStyle w:val="Normal"/>
        <w:spacing w:lineRule="auto" w:line="360"/>
        <w:ind w:firstLine="709"/>
        <w:jc w:val="both"/>
        <w:rPr>
          <w:szCs w:val="28"/>
        </w:rPr>
      </w:pPr>
      <w:r>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pPr>
        <w:pStyle w:val="Normal"/>
        <w:spacing w:lineRule="auto" w:line="360"/>
        <w:ind w:firstLine="709"/>
        <w:jc w:val="both"/>
        <w:rPr>
          <w:szCs w:val="28"/>
        </w:rPr>
      </w:pPr>
      <w:r>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 в соответствии с типовой формой, установленной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 В соглашение включаются: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2.14.3.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Pr/>
        <w:t xml:space="preserve"> </w:t>
      </w:r>
      <w:r>
        <w:rPr>
          <w:rFonts w:cs="Times New Roman" w:ascii="Times New Roman" w:hAnsi="Times New Roman"/>
          <w:sz w:val="28"/>
          <w:szCs w:val="28"/>
        </w:rPr>
        <w:t>(в том числе за год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по обеспечению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после 1 апреля 2024 г.);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2.14.4. меры ответственности, предусмотренные разделом 5 настоящего Порядка.</w:t>
      </w:r>
    </w:p>
    <w:p>
      <w:pPr>
        <w:pStyle w:val="Normal"/>
        <w:spacing w:lineRule="auto" w:line="360"/>
        <w:ind w:firstLine="709"/>
        <w:jc w:val="both"/>
        <w:rPr>
          <w:szCs w:val="28"/>
        </w:rPr>
      </w:pPr>
      <w:r>
        <w:rPr>
          <w:szCs w:val="28"/>
        </w:rPr>
        <w:t>2.15. Результатом предоставления субсидии является объем производства молока (тонн) за период с 1 января по 31 декабря года предоставления субсидии (тонн).</w:t>
      </w:r>
    </w:p>
    <w:p>
      <w:pPr>
        <w:pStyle w:val="Normal"/>
        <w:spacing w:lineRule="auto" w:line="360"/>
        <w:ind w:firstLine="709"/>
        <w:jc w:val="both"/>
        <w:rPr>
          <w:szCs w:val="28"/>
        </w:rPr>
      </w:pPr>
      <w:r>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pPr>
        <w:pStyle w:val="ConsPlusTitle"/>
        <w:numPr>
          <w:ilvl w:val="0"/>
          <w:numId w:val="0"/>
        </w:numPr>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3. Требования к предоставлению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3.1. Получатель субсидии ежеквартально, не позднее 20 числа месяца, следующего за отчетным кварталом,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предоставлении субсидии, источником финансового обеспечения которой является субвенция, сформированная за счет средств, указанных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3.2. Проверка представленной получателем субсидии отчетности осуществляется Главным распорядителем в течении 30 календарных дней с даты поступления указанной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3.3. Получатели субсидии несут ответственность за достоверность представляемых в отчетности сведений.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4. Мониторинг достижения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4.2. Мониторинг достижения результата предоставления субсидии проводится не реже одного раза в год.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5. Требования об осуществлении контроля за соблюдением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условий и порядка предоставления субсидий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и ответственности за их нарушение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5.2.</w:t>
      </w:r>
      <w:r>
        <w:rPr/>
        <w:t xml:space="preserve"> </w:t>
      </w:r>
      <w:r>
        <w:rPr>
          <w:rFonts w:cs="Times New Roman" w:ascii="Times New Roman" w:hAnsi="Times New Roman"/>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в размере, указанном в предписании (требовании).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5.3.2.</w:t>
      </w:r>
      <w:r>
        <w:rPr/>
        <w:t xml:space="preserve"> </w:t>
      </w:r>
      <w:r>
        <w:rPr>
          <w:rFonts w:cs="Times New Roman" w:ascii="Times New Roman" w:hAnsi="Times New Roman"/>
          <w:sz w:val="28"/>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(Vвозврата), рассчитанном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Vвозврата = I x (1 - Т / S),</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I - размер субсидии, предоставленной получателю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 - фактически достигнутое значение результата предоставления субсидии на отчетную дату;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S - плановое значение результата предоставления субсидии, установленное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Возврат средств в соответствии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shd w:val="clear" w:color="auto" w:fill="FFFFFF"/>
        <w:ind w:firstLine="709" w:left="0"/>
        <w:jc w:val="both"/>
        <w:rPr>
          <w:color w:val="1A1A1A"/>
          <w:szCs w:val="28"/>
        </w:rPr>
      </w:pPr>
      <w:r>
        <w:rPr>
          <w:color w:val="1A1A1A"/>
          <w:szCs w:val="28"/>
        </w:rPr>
        <w:t>Отделу организационно-кадровой работы администрации Ардатовского муниципального округа Нижегородской области обеспечить:</w:t>
      </w:r>
    </w:p>
    <w:p>
      <w:pPr>
        <w:pStyle w:val="Normal"/>
        <w:shd w:val="clear" w:color="auto" w:fill="FFFFFF"/>
        <w:ind w:firstLine="709"/>
        <w:jc w:val="both"/>
        <w:rPr>
          <w:color w:val="1A1A1A"/>
          <w:szCs w:val="28"/>
        </w:rPr>
      </w:pPr>
      <w:r>
        <w:rPr>
          <w:color w:val="1A1A1A"/>
          <w:szCs w:val="28"/>
        </w:rPr>
        <w:t xml:space="preserve">2.1. официальное опубликование настоящего постановления в газете «Наша жизнь»; </w:t>
      </w:r>
    </w:p>
    <w:p>
      <w:pPr>
        <w:pStyle w:val="Normal"/>
        <w:shd w:val="clear" w:color="auto" w:fill="FFFFFF"/>
        <w:ind w:firstLine="709"/>
        <w:jc w:val="both"/>
        <w:rPr>
          <w:color w:val="1A1A1A"/>
          <w:szCs w:val="28"/>
        </w:rPr>
      </w:pPr>
      <w:r>
        <w:rPr>
          <w:color w:val="1A1A1A"/>
          <w:szCs w:val="28"/>
        </w:rPr>
        <w:t>2.2. обнародование настоящего постановления путем размещения на информационных стендах, расположенных:</w:t>
      </w:r>
    </w:p>
    <w:p>
      <w:pPr>
        <w:pStyle w:val="Normal"/>
        <w:shd w:val="clear" w:color="auto" w:fill="FFFFFF"/>
        <w:ind w:firstLine="567"/>
        <w:jc w:val="both"/>
        <w:rPr>
          <w:color w:val="1A1A1A"/>
          <w:szCs w:val="28"/>
        </w:rPr>
      </w:pPr>
      <w:r>
        <w:rPr>
          <w:color w:val="1A1A1A"/>
          <w:szCs w:val="28"/>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pPr>
        <w:pStyle w:val="Normal"/>
        <w:shd w:val="clear" w:color="auto" w:fill="FFFFFF"/>
        <w:ind w:firstLine="567"/>
        <w:jc w:val="both"/>
        <w:rPr>
          <w:color w:val="1A1A1A"/>
          <w:szCs w:val="28"/>
        </w:rPr>
      </w:pPr>
      <w:r>
        <w:rPr>
          <w:color w:val="1A1A1A"/>
          <w:szCs w:val="28"/>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pPr>
        <w:pStyle w:val="Normal"/>
        <w:shd w:val="clear" w:color="auto" w:fill="FFFFFF"/>
        <w:ind w:firstLine="567"/>
        <w:jc w:val="both"/>
        <w:rPr>
          <w:color w:val="1A1A1A"/>
          <w:szCs w:val="28"/>
        </w:rPr>
      </w:pPr>
      <w:r>
        <w:rPr>
          <w:color w:val="1A1A1A"/>
          <w:szCs w:val="28"/>
        </w:rPr>
        <w:tab/>
        <w:t>- в помещениях, занимаемых территориальными отделами администрации Ардатовского муниципального округа.</w:t>
      </w:r>
    </w:p>
    <w:p>
      <w:pPr>
        <w:pStyle w:val="Normal"/>
        <w:shd w:val="clear" w:color="auto" w:fill="FFFFFF"/>
        <w:ind w:firstLine="567"/>
        <w:jc w:val="both"/>
        <w:rPr>
          <w:color w:val="1A1A1A"/>
          <w:szCs w:val="28"/>
        </w:rPr>
      </w:pPr>
      <w:r>
        <w:rPr>
          <w:color w:val="1A1A1A"/>
          <w:szCs w:val="28"/>
        </w:rPr>
        <w:tab/>
        <w:t>2.3. размещение настоящего постановления на официальном сайте Ардатовского муниципального округа по адресу ardatov.nobl.ru.</w:t>
      </w:r>
    </w:p>
    <w:p>
      <w:pPr>
        <w:pStyle w:val="Normal"/>
        <w:widowControl w:val="false"/>
        <w:tabs>
          <w:tab w:val="clear" w:pos="708"/>
          <w:tab w:val="left" w:pos="142" w:leader="none"/>
          <w:tab w:val="left" w:pos="851" w:leader="none"/>
        </w:tabs>
        <w:ind w:firstLine="709"/>
        <w:jc w:val="both"/>
        <w:rPr>
          <w:szCs w:val="28"/>
        </w:rPr>
      </w:pPr>
      <w:r>
        <w:rPr>
          <w:szCs w:val="28"/>
        </w:rPr>
        <w:t>3.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pPr>
        <w:pStyle w:val="ListParagraph"/>
        <w:tabs>
          <w:tab w:val="clear" w:pos="708"/>
          <w:tab w:val="left" w:pos="142" w:leader="none"/>
        </w:tabs>
        <w:suppressAutoHyphens w:val="true"/>
        <w:ind w:left="1665"/>
        <w:jc w:val="both"/>
        <w:rPr>
          <w:color w:val="000000"/>
          <w:szCs w:val="28"/>
        </w:rPr>
      </w:pPr>
      <w:r>
        <w:rPr>
          <w:color w:val="000000"/>
          <w:szCs w:val="28"/>
        </w:rPr>
      </w:r>
    </w:p>
    <w:p>
      <w:pPr>
        <w:pStyle w:val="Normal"/>
        <w:shd w:val="clear" w:color="auto" w:fill="FFFFFF"/>
        <w:jc w:val="both"/>
        <w:rPr>
          <w:color w:val="1A1A1A"/>
          <w:szCs w:val="28"/>
        </w:rPr>
      </w:pPr>
      <w:r>
        <w:rPr>
          <w:color w:val="1A1A1A"/>
          <w:szCs w:val="28"/>
        </w:rPr>
      </w:r>
    </w:p>
    <w:p>
      <w:pPr>
        <w:pStyle w:val="Normal"/>
        <w:tabs>
          <w:tab w:val="clear" w:pos="708"/>
          <w:tab w:val="left" w:pos="142" w:leader="none"/>
        </w:tabs>
        <w:ind w:left="567"/>
        <w:jc w:val="both"/>
        <w:rPr>
          <w:szCs w:val="28"/>
        </w:rPr>
      </w:pPr>
      <w:r>
        <w:rPr>
          <w:szCs w:val="28"/>
        </w:rPr>
      </w:r>
    </w:p>
    <w:p>
      <w:pPr>
        <w:pStyle w:val="Normal"/>
        <w:jc w:val="both"/>
        <w:rPr>
          <w:szCs w:val="28"/>
        </w:rPr>
      </w:pPr>
      <w:r>
        <w:rPr>
          <w:szCs w:val="28"/>
        </w:rPr>
        <w:t xml:space="preserve">      </w:t>
      </w:r>
      <w:r>
        <w:rPr>
          <w:szCs w:val="28"/>
        </w:rPr>
        <w:t>Глава местного самоуправления                                    Г.В. Жданкин</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42" w:leader="none"/>
          <w:tab w:val="left" w:pos="851" w:leader="none"/>
        </w:tabs>
        <w:jc w:val="both"/>
        <w:rPr>
          <w:szCs w:val="28"/>
        </w:rPr>
      </w:pPr>
      <w:r>
        <w:rPr>
          <w:szCs w:val="28"/>
        </w:rPr>
        <w:t xml:space="preserve">  </w:t>
      </w:r>
      <w:r>
        <w:rPr>
          <w:szCs w:val="28"/>
        </w:rPr>
        <w:t>Согласовано:                                                            Исполнитель:</w:t>
      </w:r>
    </w:p>
    <w:tbl>
      <w:tblPr>
        <w:tblW w:w="12588"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5635"/>
        <w:gridCol w:w="1182"/>
        <w:gridCol w:w="3213"/>
        <w:gridCol w:w="2558"/>
      </w:tblGrid>
      <w:tr>
        <w:trPr/>
        <w:tc>
          <w:tcPr>
            <w:tcW w:w="5635" w:type="dxa"/>
            <w:tcBorders/>
          </w:tcPr>
          <w:p>
            <w:pPr>
              <w:pStyle w:val="Normal"/>
              <w:widowControl w:val="false"/>
              <w:tabs>
                <w:tab w:val="clear" w:pos="708"/>
                <w:tab w:val="left" w:pos="142" w:leader="none"/>
                <w:tab w:val="left" w:pos="851" w:leader="none"/>
              </w:tabs>
              <w:jc w:val="both"/>
              <w:rPr>
                <w:szCs w:val="28"/>
              </w:rPr>
            </w:pPr>
            <w:r>
              <w:rPr>
                <w:szCs w:val="28"/>
              </w:rPr>
              <w:t>Заместитель главы администрации,</w:t>
            </w:r>
          </w:p>
          <w:p>
            <w:pPr>
              <w:pStyle w:val="Normal"/>
              <w:widowControl w:val="false"/>
              <w:tabs>
                <w:tab w:val="clear" w:pos="708"/>
                <w:tab w:val="left" w:pos="142" w:leader="none"/>
                <w:tab w:val="decimal" w:pos="175" w:leader="none"/>
                <w:tab w:val="left" w:pos="851" w:leader="none"/>
              </w:tabs>
              <w:ind w:right="1735"/>
              <w:rPr>
                <w:szCs w:val="28"/>
              </w:rPr>
            </w:pPr>
            <w:r>
              <w:rPr>
                <w:szCs w:val="28"/>
              </w:rPr>
              <w:t>начальник управления финансов администрации Ардатовского муниципального округа</w:t>
            </w:r>
          </w:p>
          <w:p>
            <w:pPr>
              <w:pStyle w:val="Normal"/>
              <w:widowControl w:val="false"/>
              <w:tabs>
                <w:tab w:val="clear" w:pos="708"/>
                <w:tab w:val="left" w:pos="142" w:leader="none"/>
                <w:tab w:val="decimal" w:pos="175" w:leader="none"/>
                <w:tab w:val="left" w:pos="851" w:leader="none"/>
              </w:tabs>
              <w:ind w:right="1735"/>
              <w:rPr>
                <w:szCs w:val="28"/>
              </w:rPr>
            </w:pPr>
            <w:r>
              <w:rPr>
                <w:szCs w:val="28"/>
              </w:rPr>
            </w:r>
          </w:p>
          <w:p>
            <w:pPr>
              <w:pStyle w:val="Normal"/>
              <w:widowControl w:val="false"/>
              <w:tabs>
                <w:tab w:val="clear" w:pos="708"/>
                <w:tab w:val="left" w:pos="142" w:leader="none"/>
                <w:tab w:val="left" w:pos="851" w:leader="none"/>
              </w:tabs>
              <w:jc w:val="both"/>
              <w:rPr>
                <w:szCs w:val="28"/>
              </w:rPr>
            </w:pPr>
            <w:r>
              <w:rPr>
                <w:szCs w:val="28"/>
              </w:rPr>
              <w:t>______________________М.В.Чусова</w:t>
            </w:r>
          </w:p>
          <w:p>
            <w:pPr>
              <w:pStyle w:val="Normal"/>
              <w:widowControl w:val="false"/>
              <w:tabs>
                <w:tab w:val="clear" w:pos="708"/>
                <w:tab w:val="left" w:pos="142" w:leader="none"/>
                <w:tab w:val="left" w:pos="851" w:leader="none"/>
              </w:tabs>
              <w:jc w:val="both"/>
              <w:rPr>
                <w:szCs w:val="28"/>
              </w:rPr>
            </w:pPr>
            <w:r>
              <w:rPr>
                <w:szCs w:val="28"/>
              </w:rPr>
              <w:t>дата _________________2024года</w:t>
            </w:r>
          </w:p>
          <w:p>
            <w:pPr>
              <w:pStyle w:val="Normal"/>
              <w:widowControl w:val="false"/>
              <w:tabs>
                <w:tab w:val="clear" w:pos="708"/>
                <w:tab w:val="left" w:pos="142" w:leader="none"/>
                <w:tab w:val="left" w:pos="851" w:leader="none"/>
              </w:tabs>
              <w:jc w:val="both"/>
              <w:rPr>
                <w:szCs w:val="28"/>
              </w:rPr>
            </w:pPr>
            <w:r>
              <w:rPr>
                <w:szCs w:val="28"/>
              </w:rPr>
            </w:r>
          </w:p>
        </w:tc>
        <w:tc>
          <w:tcPr>
            <w:tcW w:w="4395" w:type="dxa"/>
            <w:gridSpan w:val="2"/>
            <w:tcBorders/>
          </w:tcPr>
          <w:p>
            <w:pPr>
              <w:pStyle w:val="Normal"/>
              <w:widowControl w:val="false"/>
              <w:tabs>
                <w:tab w:val="clear" w:pos="708"/>
                <w:tab w:val="left" w:pos="142" w:leader="none"/>
                <w:tab w:val="left" w:pos="851" w:leader="none"/>
              </w:tabs>
              <w:jc w:val="both"/>
              <w:rPr>
                <w:szCs w:val="28"/>
              </w:rPr>
            </w:pPr>
            <w:r>
              <w:rPr>
                <w:szCs w:val="28"/>
              </w:rPr>
              <w:t>Главный специалист управления</w:t>
            </w:r>
          </w:p>
          <w:p>
            <w:pPr>
              <w:pStyle w:val="Normal"/>
              <w:widowControl w:val="false"/>
              <w:tabs>
                <w:tab w:val="clear" w:pos="708"/>
                <w:tab w:val="left" w:pos="142" w:leader="none"/>
                <w:tab w:val="left" w:pos="851" w:leader="none"/>
              </w:tabs>
              <w:jc w:val="both"/>
              <w:rPr>
                <w:szCs w:val="28"/>
              </w:rPr>
            </w:pPr>
            <w:r>
              <w:rPr>
                <w:szCs w:val="28"/>
              </w:rPr>
              <w:t>сельского хозяйства</w:t>
            </w:r>
          </w:p>
          <w:p>
            <w:pPr>
              <w:pStyle w:val="Normal"/>
              <w:widowControl w:val="false"/>
              <w:tabs>
                <w:tab w:val="clear" w:pos="708"/>
                <w:tab w:val="left" w:pos="142" w:leader="none"/>
                <w:tab w:val="left" w:pos="851" w:leader="none"/>
              </w:tabs>
              <w:jc w:val="both"/>
              <w:rPr>
                <w:szCs w:val="28"/>
              </w:rPr>
            </w:pPr>
            <w:r>
              <w:rPr>
                <w:szCs w:val="28"/>
              </w:rPr>
              <w:t>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r>
          </w:p>
          <w:p>
            <w:pPr>
              <w:pStyle w:val="Normal"/>
              <w:widowControl w:val="false"/>
              <w:tabs>
                <w:tab w:val="clear" w:pos="708"/>
                <w:tab w:val="left" w:pos="142" w:leader="none"/>
                <w:tab w:val="left" w:pos="851" w:leader="none"/>
              </w:tabs>
              <w:jc w:val="both"/>
              <w:rPr>
                <w:szCs w:val="28"/>
              </w:rPr>
            </w:pPr>
            <w:r>
              <w:rPr>
                <w:szCs w:val="28"/>
              </w:rPr>
              <w:t>_________________ С.В.Шокина</w:t>
            </w:r>
          </w:p>
          <w:p>
            <w:pPr>
              <w:pStyle w:val="Normal"/>
              <w:widowControl w:val="false"/>
              <w:tabs>
                <w:tab w:val="clear" w:pos="708"/>
                <w:tab w:val="left" w:pos="142" w:leader="none"/>
                <w:tab w:val="left" w:pos="851" w:leader="none"/>
              </w:tabs>
              <w:jc w:val="both"/>
              <w:rPr>
                <w:szCs w:val="28"/>
              </w:rPr>
            </w:pPr>
            <w:r>
              <w:rPr>
                <w:szCs w:val="28"/>
              </w:rPr>
              <w:t>дата _____________ 2024 года</w:t>
            </w:r>
          </w:p>
        </w:tc>
        <w:tc>
          <w:tcPr>
            <w:tcW w:w="2558" w:type="dxa"/>
            <w:tcBorders/>
          </w:tcPr>
          <w:p>
            <w:pPr>
              <w:pStyle w:val="Normal"/>
              <w:rPr/>
            </w:pPr>
            <w:r>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37" w:right="1735"/>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Начальник производственно-</w:t>
            </w:r>
          </w:p>
          <w:p>
            <w:pPr>
              <w:pStyle w:val="Normal"/>
              <w:widowControl w:val="false"/>
              <w:tabs>
                <w:tab w:val="clear" w:pos="708"/>
                <w:tab w:val="left" w:pos="142" w:leader="none"/>
                <w:tab w:val="left" w:pos="851" w:leader="none"/>
              </w:tabs>
              <w:ind w:firstLine="37"/>
              <w:jc w:val="both"/>
              <w:rPr>
                <w:szCs w:val="28"/>
              </w:rPr>
            </w:pPr>
            <w:r>
              <w:rPr>
                <w:szCs w:val="28"/>
              </w:rPr>
              <w:t>финансового отдела управления</w:t>
            </w:r>
          </w:p>
          <w:p>
            <w:pPr>
              <w:pStyle w:val="Normal"/>
              <w:widowControl w:val="false"/>
              <w:tabs>
                <w:tab w:val="clear" w:pos="708"/>
                <w:tab w:val="left" w:pos="142" w:leader="none"/>
                <w:tab w:val="left" w:pos="851" w:leader="none"/>
              </w:tabs>
              <w:ind w:firstLine="37"/>
              <w:jc w:val="both"/>
              <w:rPr>
                <w:szCs w:val="28"/>
              </w:rPr>
            </w:pPr>
            <w:r>
              <w:rPr>
                <w:szCs w:val="28"/>
              </w:rPr>
              <w:t>сельского хозяйства администрации</w:t>
            </w:r>
          </w:p>
          <w:p>
            <w:pPr>
              <w:pStyle w:val="Normal"/>
              <w:widowControl w:val="false"/>
              <w:tabs>
                <w:tab w:val="clear" w:pos="708"/>
                <w:tab w:val="left" w:pos="142" w:leader="none"/>
                <w:tab w:val="left" w:pos="851" w:leader="none"/>
              </w:tabs>
              <w:ind w:firstLine="37"/>
              <w:jc w:val="both"/>
              <w:rPr>
                <w:szCs w:val="28"/>
              </w:rPr>
            </w:pPr>
            <w:r>
              <w:rPr>
                <w:szCs w:val="28"/>
              </w:rPr>
              <w:t>Ардатовского муниципального округа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______________________В.А.Носов</w:t>
            </w:r>
          </w:p>
          <w:p>
            <w:pPr>
              <w:pStyle w:val="Normal"/>
              <w:widowControl w:val="false"/>
              <w:tabs>
                <w:tab w:val="clear" w:pos="708"/>
                <w:tab w:val="left" w:pos="142" w:leader="none"/>
                <w:tab w:val="left" w:pos="851" w:leader="none"/>
              </w:tabs>
              <w:ind w:firstLine="37"/>
              <w:jc w:val="both"/>
              <w:rPr>
                <w:szCs w:val="28"/>
              </w:rPr>
            </w:pPr>
            <w:r>
              <w:rPr>
                <w:szCs w:val="28"/>
              </w:rPr>
              <w:t>дата _________________2024года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 w:val="decimal" w:pos="5137" w:leader="none"/>
              </w:tabs>
              <w:ind w:firstLine="37"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jc w:val="both"/>
              <w:rPr>
                <w:szCs w:val="28"/>
              </w:rPr>
            </w:pPr>
            <w:r>
              <w:rPr>
                <w:szCs w:val="28"/>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142" w:left="-353"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ind w:firstLine="142"/>
              <w:jc w:val="both"/>
              <w:rPr>
                <w:szCs w:val="28"/>
              </w:rPr>
            </w:pPr>
            <w:r>
              <w:rPr>
                <w:szCs w:val="28"/>
              </w:rPr>
            </w:r>
            <w:bookmarkStart w:id="4" w:name="_Hlk126246102"/>
            <w:bookmarkStart w:id="5" w:name="_Hlk126246102"/>
            <w:bookmarkEnd w:id="5"/>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right="1735"/>
              <w:jc w:val="both"/>
              <w:rPr>
                <w:szCs w:val="28"/>
              </w:rPr>
            </w:pPr>
            <w:r>
              <w:rPr>
                <w:szCs w:val="28"/>
              </w:rPr>
              <w:t>Начальник сектора по правовым</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вопросам администрации</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Ардатовского муниципального округа</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r>
          </w:p>
          <w:p>
            <w:pPr>
              <w:pStyle w:val="Normal"/>
              <w:widowControl w:val="false"/>
              <w:tabs>
                <w:tab w:val="clear" w:pos="708"/>
                <w:tab w:val="left" w:pos="142" w:leader="none"/>
                <w:tab w:val="decimal" w:pos="175" w:leader="none"/>
                <w:tab w:val="left" w:pos="851" w:leader="none"/>
              </w:tabs>
              <w:ind w:firstLine="142" w:left="-68" w:right="1735"/>
              <w:jc w:val="both"/>
              <w:rPr>
                <w:szCs w:val="28"/>
              </w:rPr>
            </w:pPr>
            <w:r>
              <w:rPr>
                <w:szCs w:val="28"/>
              </w:rPr>
              <w:t>______________________Н.А.Заботкина</w:t>
            </w:r>
          </w:p>
          <w:p>
            <w:pPr>
              <w:pStyle w:val="Normal"/>
              <w:widowControl w:val="false"/>
              <w:tabs>
                <w:tab w:val="clear" w:pos="708"/>
                <w:tab w:val="left" w:pos="142" w:leader="none"/>
                <w:tab w:val="decimal" w:pos="175" w:leader="none"/>
                <w:tab w:val="left" w:pos="851" w:leader="none"/>
              </w:tabs>
              <w:ind w:firstLine="37" w:right="1735"/>
              <w:rPr>
                <w:szCs w:val="28"/>
              </w:rPr>
            </w:pPr>
            <w:r>
              <w:rPr>
                <w:szCs w:val="28"/>
              </w:rPr>
              <w:t xml:space="preserve">  </w:t>
            </w:r>
            <w:r>
              <w:rPr>
                <w:szCs w:val="28"/>
              </w:rPr>
              <w:t>дата _________________2024 года</w:t>
            </w:r>
          </w:p>
        </w:tc>
        <w:tc>
          <w:tcPr>
            <w:tcW w:w="5771" w:type="dxa"/>
            <w:gridSpan w:val="2"/>
            <w:tcBorders/>
          </w:tcPr>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bookmarkStart w:id="6" w:name="_Hlk170367048"/>
            <w:bookmarkStart w:id="7" w:name="_Hlk170367048"/>
            <w:bookmarkEnd w:id="7"/>
          </w:p>
        </w:tc>
      </w:tr>
    </w:tbl>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________________________</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sectPr>
      <w:headerReference w:type="even" r:id="rId4"/>
      <w:headerReference w:type="default" r:id="rId5"/>
      <w:headerReference w:type="first" r:id="rId6"/>
      <w:type w:val="nextPage"/>
      <w:pgSz w:w="11906" w:h="16838"/>
      <w:pgMar w:left="1701" w:right="850"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Open Sans">
    <w:charset w:val="01"/>
    <w:family w:val="swiss"/>
    <w:pitch w:val="variable"/>
  </w:font>
  <w:font w:name="Calibri">
    <w:charset w:val="01"/>
    <w:family w:val="swiss"/>
    <w:pitch w:val="variable"/>
  </w:font>
  <w:font w:name="Courier New">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29</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353" w:hanging="360"/>
      </w:pPr>
      <w:rPr/>
    </w:lvl>
    <w:lvl w:ilvl="1">
      <w:start w:val="1"/>
      <w:isLgl/>
      <w:numFmt w:val="decimal"/>
      <w:lvlText w:val="%1.%2."/>
      <w:lvlJc w:val="left"/>
      <w:pPr>
        <w:tabs>
          <w:tab w:val="num" w:pos="0"/>
        </w:tabs>
        <w:ind w:left="1854" w:hanging="720"/>
      </w:pPr>
      <w:rPr/>
    </w:lvl>
    <w:lvl w:ilvl="2">
      <w:start w:val="1"/>
      <w:isLgl/>
      <w:numFmt w:val="decimal"/>
      <w:lvlText w:val="%1.%2.%3."/>
      <w:lvlJc w:val="left"/>
      <w:pPr>
        <w:tabs>
          <w:tab w:val="num" w:pos="0"/>
        </w:tabs>
        <w:ind w:left="1995" w:hanging="720"/>
      </w:pPr>
      <w:rPr/>
    </w:lvl>
    <w:lvl w:ilvl="3">
      <w:start w:val="1"/>
      <w:isLgl/>
      <w:numFmt w:val="decimal"/>
      <w:lvlText w:val="%1.%2.%3.%4."/>
      <w:lvlJc w:val="left"/>
      <w:pPr>
        <w:tabs>
          <w:tab w:val="num" w:pos="0"/>
        </w:tabs>
        <w:ind w:left="2496" w:hanging="1080"/>
      </w:pPr>
      <w:rPr/>
    </w:lvl>
    <w:lvl w:ilvl="4">
      <w:start w:val="1"/>
      <w:isLgl/>
      <w:numFmt w:val="decimal"/>
      <w:lvlText w:val="%1.%2.%3.%4.%5."/>
      <w:lvlJc w:val="left"/>
      <w:pPr>
        <w:tabs>
          <w:tab w:val="num" w:pos="0"/>
        </w:tabs>
        <w:ind w:left="2637" w:hanging="1080"/>
      </w:pPr>
      <w:rPr/>
    </w:lvl>
    <w:lvl w:ilvl="5">
      <w:start w:val="1"/>
      <w:isLgl/>
      <w:numFmt w:val="decimal"/>
      <w:lvlText w:val="%1.%2.%3.%4.%5.%6."/>
      <w:lvlJc w:val="left"/>
      <w:pPr>
        <w:tabs>
          <w:tab w:val="num" w:pos="0"/>
        </w:tabs>
        <w:ind w:left="3138" w:hanging="1440"/>
      </w:pPr>
      <w:rPr/>
    </w:lvl>
    <w:lvl w:ilvl="6">
      <w:start w:val="1"/>
      <w:isLgl/>
      <w:numFmt w:val="decimal"/>
      <w:lvlText w:val="%1.%2.%3.%4.%5.%6.%7."/>
      <w:lvlJc w:val="left"/>
      <w:pPr>
        <w:tabs>
          <w:tab w:val="num" w:pos="0"/>
        </w:tabs>
        <w:ind w:left="3639" w:hanging="1800"/>
      </w:pPr>
      <w:rPr/>
    </w:lvl>
    <w:lvl w:ilvl="7">
      <w:start w:val="1"/>
      <w:isLgl/>
      <w:numFmt w:val="decimal"/>
      <w:lvlText w:val="%1.%2.%3.%4.%5.%6.%7.%8."/>
      <w:lvlJc w:val="left"/>
      <w:pPr>
        <w:tabs>
          <w:tab w:val="num" w:pos="0"/>
        </w:tabs>
        <w:ind w:left="3780" w:hanging="1800"/>
      </w:pPr>
      <w:rPr/>
    </w:lvl>
    <w:lvl w:ilvl="8">
      <w:start w:val="1"/>
      <w:isLgl/>
      <w:numFmt w:val="decimal"/>
      <w:lvlText w:val="%1.%2.%3.%4.%5.%6.%7.%8.%9."/>
      <w:lvlJc w:val="left"/>
      <w:pPr>
        <w:tabs>
          <w:tab w:val="num" w:pos="0"/>
        </w:tabs>
        <w:ind w:left="4281" w:hanging="21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15c6"/>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Heading1">
    <w:name w:val="heading 1"/>
    <w:basedOn w:val="Normal"/>
    <w:next w:val="Normal"/>
    <w:link w:val="1"/>
    <w:uiPriority w:val="99"/>
    <w:qFormat/>
    <w:rsid w:val="007f4fb3"/>
    <w:pPr>
      <w:keepNext w:val="true"/>
      <w:jc w:val="center"/>
      <w:outlineLvl w:val="0"/>
    </w:pPr>
    <w:rPr>
      <w:rFonts w:eastAsia="SimSun"/>
      <w:b/>
      <w:bCs/>
      <w:szCs w:val="40"/>
      <w:lang w:eastAsia="zh-CN"/>
    </w:rPr>
  </w:style>
  <w:style w:type="paragraph" w:styleId="Heading2">
    <w:name w:val="heading 2"/>
    <w:basedOn w:val="Normal"/>
    <w:next w:val="Normal"/>
    <w:link w:val="2"/>
    <w:uiPriority w:val="99"/>
    <w:qFormat/>
    <w:rsid w:val="007f4fb3"/>
    <w:pPr>
      <w:keepNext w:val="true"/>
      <w:spacing w:before="240" w:after="60"/>
      <w:outlineLvl w:val="1"/>
    </w:pPr>
    <w:rPr>
      <w:rFonts w:ascii="Arial" w:hAnsi="Arial" w:eastAsia="SimSun" w:cs="Arial"/>
      <w:b/>
      <w:bCs/>
      <w:i/>
      <w:iCs/>
      <w:szCs w:val="28"/>
      <w:lang w:eastAsia="zh-CN"/>
    </w:rPr>
  </w:style>
  <w:style w:type="paragraph" w:styleId="Heading3">
    <w:name w:val="heading 3"/>
    <w:basedOn w:val="Normal"/>
    <w:next w:val="Normal"/>
    <w:link w:val="3"/>
    <w:uiPriority w:val="99"/>
    <w:qFormat/>
    <w:rsid w:val="007f4fb3"/>
    <w:pPr>
      <w:keepNext w:val="true"/>
      <w:spacing w:before="240" w:after="60"/>
      <w:outlineLvl w:val="2"/>
    </w:pPr>
    <w:rPr>
      <w:rFonts w:ascii="Arial" w:hAnsi="Arial" w:eastAsia="SimSun" w:cs="Arial"/>
      <w:b/>
      <w:bCs/>
      <w:sz w:val="26"/>
      <w:szCs w:val="26"/>
      <w:lang w:eastAsia="zh-CN"/>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FontStyle23" w:customStyle="1">
    <w:name w:val="Font Style23"/>
    <w:uiPriority w:val="99"/>
    <w:qFormat/>
    <w:rsid w:val="0008635b"/>
    <w:rPr>
      <w:rFonts w:ascii="Times New Roman" w:hAnsi="Times New Roman" w:cs="Times New Roman"/>
      <w:sz w:val="26"/>
      <w:szCs w:val="26"/>
    </w:rPr>
  </w:style>
  <w:style w:type="character" w:styleId="CommentReference">
    <w:name w:val="annotation reference"/>
    <w:basedOn w:val="DefaultParagraphFont"/>
    <w:uiPriority w:val="99"/>
    <w:semiHidden/>
    <w:unhideWhenUsed/>
    <w:qFormat/>
    <w:rsid w:val="00c309d4"/>
    <w:rPr>
      <w:sz w:val="16"/>
      <w:szCs w:val="16"/>
    </w:rPr>
  </w:style>
  <w:style w:type="character" w:styleId="Style13" w:customStyle="1">
    <w:name w:val="Текст примечания Знак"/>
    <w:basedOn w:val="DefaultParagraphFont"/>
    <w:uiPriority w:val="99"/>
    <w:semiHidden/>
    <w:qFormat/>
    <w:rsid w:val="00c309d4"/>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c309d4"/>
    <w:rPr>
      <w:rFonts w:ascii="Times New Roman" w:hAnsi="Times New Roman" w:eastAsia="Times New Roman" w:cs="Times New Roman"/>
      <w:b/>
      <w:bCs/>
      <w:sz w:val="20"/>
      <w:szCs w:val="20"/>
      <w:lang w:eastAsia="ru-RU"/>
    </w:rPr>
  </w:style>
  <w:style w:type="character" w:styleId="Style15" w:customStyle="1">
    <w:name w:val="Текст выноски Знак"/>
    <w:basedOn w:val="DefaultParagraphFont"/>
    <w:link w:val="BalloonText"/>
    <w:uiPriority w:val="99"/>
    <w:semiHidden/>
    <w:qFormat/>
    <w:rsid w:val="00c309d4"/>
    <w:rPr>
      <w:rFonts w:ascii="Segoe UI" w:hAnsi="Segoe UI" w:eastAsia="Times New Roman" w:cs="Segoe UI"/>
      <w:sz w:val="18"/>
      <w:szCs w:val="18"/>
      <w:lang w:eastAsia="ru-RU"/>
    </w:rPr>
  </w:style>
  <w:style w:type="character" w:styleId="1" w:customStyle="1">
    <w:name w:val="Заголовок 1 Знак"/>
    <w:basedOn w:val="DefaultParagraphFont"/>
    <w:uiPriority w:val="99"/>
    <w:qFormat/>
    <w:rsid w:val="007f4fb3"/>
    <w:rPr>
      <w:rFonts w:ascii="Times New Roman" w:hAnsi="Times New Roman" w:eastAsia="SimSun" w:cs="Times New Roman"/>
      <w:b/>
      <w:bCs/>
      <w:sz w:val="28"/>
      <w:szCs w:val="40"/>
      <w:lang w:eastAsia="zh-CN"/>
    </w:rPr>
  </w:style>
  <w:style w:type="character" w:styleId="2" w:customStyle="1">
    <w:name w:val="Заголовок 2 Знак"/>
    <w:basedOn w:val="DefaultParagraphFont"/>
    <w:uiPriority w:val="99"/>
    <w:qFormat/>
    <w:rsid w:val="007f4fb3"/>
    <w:rPr>
      <w:rFonts w:ascii="Arial" w:hAnsi="Arial" w:eastAsia="SimSun" w:cs="Arial"/>
      <w:b/>
      <w:bCs/>
      <w:i/>
      <w:iCs/>
      <w:sz w:val="28"/>
      <w:szCs w:val="28"/>
      <w:lang w:eastAsia="zh-CN"/>
    </w:rPr>
  </w:style>
  <w:style w:type="character" w:styleId="3" w:customStyle="1">
    <w:name w:val="Заголовок 3 Знак"/>
    <w:basedOn w:val="DefaultParagraphFont"/>
    <w:uiPriority w:val="99"/>
    <w:qFormat/>
    <w:rsid w:val="007f4fb3"/>
    <w:rPr>
      <w:rFonts w:ascii="Arial" w:hAnsi="Arial" w:eastAsia="SimSun" w:cs="Arial"/>
      <w:b/>
      <w:bCs/>
      <w:sz w:val="26"/>
      <w:szCs w:val="26"/>
      <w:lang w:eastAsia="zh-CN"/>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Style11"/>
    <w:uiPriority w:val="99"/>
    <w:unhideWhenUsed/>
    <w:rsid w:val="004123dd"/>
    <w:pPr>
      <w:tabs>
        <w:tab w:val="clear" w:pos="708"/>
        <w:tab w:val="center" w:pos="4677" w:leader="none"/>
        <w:tab w:val="right" w:pos="9355" w:leader="none"/>
      </w:tabs>
    </w:pPr>
    <w:rPr/>
  </w:style>
  <w:style w:type="paragraph" w:styleId="Footer">
    <w:name w:val="footer"/>
    <w:basedOn w:val="Normal"/>
    <w:link w:val="Style12"/>
    <w:uiPriority w:val="99"/>
    <w:unhideWhenUsed/>
    <w:rsid w:val="004123dd"/>
    <w:pPr>
      <w:tabs>
        <w:tab w:val="clear" w:pos="708"/>
        <w:tab w:val="center" w:pos="4677" w:leader="none"/>
        <w:tab w:val="right" w:pos="9355" w:leader="none"/>
      </w:tabs>
    </w:pPr>
    <w:rPr/>
  </w:style>
  <w:style w:type="paragraph" w:styleId="ConsPlusNormal" w:customStyle="1">
    <w:name w:val="ConsPlusNormal"/>
    <w:qFormat/>
    <w:rsid w:val="0089292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e249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mmentText">
    <w:name w:val="annotation text"/>
    <w:basedOn w:val="Normal"/>
    <w:link w:val="Style13"/>
    <w:uiPriority w:val="99"/>
    <w:semiHidden/>
    <w:unhideWhenUsed/>
    <w:rsid w:val="00c309d4"/>
    <w:pPr/>
    <w:rPr>
      <w:sz w:val="20"/>
    </w:rPr>
  </w:style>
  <w:style w:type="paragraph" w:styleId="annotationsubject">
    <w:name w:val="annotation subject"/>
    <w:basedOn w:val="CommentText"/>
    <w:next w:val="CommentText"/>
    <w:link w:val="Style14"/>
    <w:uiPriority w:val="99"/>
    <w:semiHidden/>
    <w:unhideWhenUsed/>
    <w:qFormat/>
    <w:rsid w:val="00c309d4"/>
    <w:pPr/>
    <w:rPr>
      <w:b/>
      <w:bCs/>
    </w:rPr>
  </w:style>
  <w:style w:type="paragraph" w:styleId="BalloonText">
    <w:name w:val="Balloon Text"/>
    <w:basedOn w:val="Normal"/>
    <w:link w:val="Style15"/>
    <w:uiPriority w:val="99"/>
    <w:semiHidden/>
    <w:unhideWhenUsed/>
    <w:qFormat/>
    <w:rsid w:val="00c309d4"/>
    <w:pPr/>
    <w:rPr>
      <w:rFonts w:ascii="Segoe UI" w:hAnsi="Segoe UI" w:cs="Segoe UI"/>
      <w:sz w:val="18"/>
      <w:szCs w:val="18"/>
    </w:rPr>
  </w:style>
  <w:style w:type="paragraph" w:styleId="NoSpacing">
    <w:name w:val="No Spacing"/>
    <w:uiPriority w:val="1"/>
    <w:qFormat/>
    <w:rsid w:val="00e764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Style91" w:customStyle="1">
    <w:name w:val="Style9"/>
    <w:basedOn w:val="Normal"/>
    <w:uiPriority w:val="99"/>
    <w:qFormat/>
    <w:rsid w:val="005558c3"/>
    <w:pPr>
      <w:widowControl w:val="false"/>
      <w:spacing w:lineRule="exact" w:line="324"/>
    </w:pPr>
    <w:rPr>
      <w:sz w:val="24"/>
      <w:szCs w:val="24"/>
    </w:rPr>
  </w:style>
  <w:style w:type="paragraph" w:styleId="Revision">
    <w:name w:val="Revision"/>
    <w:uiPriority w:val="99"/>
    <w:semiHidden/>
    <w:qFormat/>
    <w:rsid w:val="001b0470"/>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ConsPlusTitle" w:customStyle="1">
    <w:name w:val="ConsPlusTitle"/>
    <w:qFormat/>
    <w:rsid w:val="00b641c7"/>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ListParagraph">
    <w:name w:val="List Paragraph"/>
    <w:basedOn w:val="Normal"/>
    <w:uiPriority w:val="34"/>
    <w:qFormat/>
    <w:rsid w:val="00682a70"/>
    <w:pPr>
      <w:spacing w:before="0" w:after="0"/>
      <w:ind w:left="720"/>
      <w:contextualSpacing/>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97394&amp;dst=100021&amp;field=134&amp;date=26.10.2021"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A145C-C3A8-4C3D-93DB-5E49E888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LibreOffice/24.8.4.1$Linux_X86_64 LibreOffice_project/480$Build-1</Application>
  <AppVersion>15.0000</AppVersion>
  <Pages>29</Pages>
  <Words>5426</Words>
  <Characters>40917</Characters>
  <CharactersWithSpaces>46576</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2024-06-25T13:35:00Z</dcterms:created>
  <dc:creator>Ирина Карпычева</dc:creator>
  <dc:description/>
  <dc:language>ru-RU</dc:language>
  <cp:lastModifiedBy>Moskaleva</cp:lastModifiedBy>
  <cp:lastPrinted>2024-06-28T05:52:00Z</cp:lastPrinted>
  <dcterms:modified xsi:type="dcterms:W3CDTF">2025-04-28T06:47:00Z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